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  <w:gridCol w:w="6"/>
      </w:tblGrid>
      <w:tr w:rsidR="00A366E7" w:rsidRPr="00A366E7" w:rsidTr="00A366E7">
        <w:trPr>
          <w:cantSplit/>
          <w:trHeight w:val="1418"/>
        </w:trPr>
        <w:tc>
          <w:tcPr>
            <w:tcW w:w="9645" w:type="dxa"/>
            <w:gridSpan w:val="3"/>
            <w:hideMark/>
          </w:tcPr>
          <w:p w:rsidR="00A366E7" w:rsidRPr="00A366E7" w:rsidRDefault="00A366E7" w:rsidP="00A366E7">
            <w:pPr>
              <w:tabs>
                <w:tab w:val="center" w:pos="4812"/>
                <w:tab w:val="left" w:pos="5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366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062A99" wp14:editId="0A759129">
                  <wp:extent cx="723900" cy="895350"/>
                  <wp:effectExtent l="0" t="0" r="0" b="0"/>
                  <wp:docPr id="7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366E7" w:rsidRPr="00A366E7" w:rsidTr="00A366E7">
        <w:trPr>
          <w:cantSplit/>
          <w:trHeight w:val="1844"/>
        </w:trPr>
        <w:tc>
          <w:tcPr>
            <w:tcW w:w="9645" w:type="dxa"/>
            <w:gridSpan w:val="3"/>
          </w:tcPr>
          <w:p w:rsidR="00A366E7" w:rsidRPr="00A366E7" w:rsidRDefault="00A366E7" w:rsidP="00A3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A366E7" w:rsidRPr="00A366E7" w:rsidRDefault="00A366E7" w:rsidP="00A366E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ЕЙСКОУКРЕПЛЕНСКОГО СЕЛЬСКОГО ПОСЕЛЕНИЯ </w:t>
            </w:r>
          </w:p>
          <w:p w:rsidR="00A366E7" w:rsidRPr="00A366E7" w:rsidRDefault="00A366E7" w:rsidP="00A366E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A366E7" w:rsidRPr="00A366E7" w:rsidRDefault="00A366E7" w:rsidP="00A3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366E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ВОСЕМНАДЦАТАЯ  СЕССИЯ</w:t>
            </w:r>
          </w:p>
          <w:p w:rsidR="00A366E7" w:rsidRPr="00A366E7" w:rsidRDefault="00A366E7" w:rsidP="00A3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366E7" w:rsidRPr="00A366E7" w:rsidRDefault="00A366E7" w:rsidP="00A3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366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A366E7" w:rsidRPr="00A366E7" w:rsidTr="00A366E7">
        <w:trPr>
          <w:cantSplit/>
          <w:trHeight w:hRule="exact" w:val="340"/>
        </w:trPr>
        <w:tc>
          <w:tcPr>
            <w:tcW w:w="4820" w:type="dxa"/>
            <w:vAlign w:val="bottom"/>
            <w:hideMark/>
          </w:tcPr>
          <w:p w:rsidR="00A366E7" w:rsidRPr="00A366E7" w:rsidRDefault="00A366E7" w:rsidP="00A36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366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 12.11.2020</w:t>
            </w:r>
          </w:p>
        </w:tc>
        <w:tc>
          <w:tcPr>
            <w:tcW w:w="4825" w:type="dxa"/>
            <w:gridSpan w:val="2"/>
            <w:vAlign w:val="bottom"/>
            <w:hideMark/>
          </w:tcPr>
          <w:p w:rsidR="00A366E7" w:rsidRPr="00A366E7" w:rsidRDefault="00A366E7" w:rsidP="00A3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36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A366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A366E7" w:rsidRPr="00A366E7" w:rsidTr="00A366E7">
        <w:trPr>
          <w:cantSplit/>
          <w:trHeight w:val="284"/>
        </w:trPr>
        <w:tc>
          <w:tcPr>
            <w:tcW w:w="9645" w:type="dxa"/>
            <w:gridSpan w:val="3"/>
            <w:vAlign w:val="bottom"/>
            <w:hideMark/>
          </w:tcPr>
          <w:p w:rsidR="00A366E7" w:rsidRPr="00A366E7" w:rsidRDefault="00A366E7" w:rsidP="00A3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A366E7" w:rsidRPr="00A366E7" w:rsidTr="00A366E7">
        <w:trPr>
          <w:gridAfter w:val="1"/>
          <w:wAfter w:w="6" w:type="dxa"/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A366E7" w:rsidRPr="00A366E7" w:rsidRDefault="00A366E7" w:rsidP="00A3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59EF" w:rsidRDefault="009D59EF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0294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ED06EA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ED06EA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25 ноября 2019 года № 3</w:t>
      </w:r>
      <w:r w:rsidR="00ED0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45D2">
        <w:rPr>
          <w:rFonts w:ascii="Times New Roman" w:hAnsi="Times New Roman" w:cs="Times New Roman"/>
          <w:b/>
          <w:sz w:val="28"/>
          <w:szCs w:val="28"/>
        </w:rPr>
        <w:t>Об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6268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06EA" w:rsidRDefault="001545D2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налога</w:t>
      </w:r>
      <w:r w:rsidR="00DF64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BEC">
        <w:rPr>
          <w:rFonts w:ascii="Times New Roman" w:hAnsi="Times New Roman" w:cs="Times New Roman"/>
          <w:b/>
          <w:sz w:val="28"/>
          <w:szCs w:val="28"/>
        </w:rPr>
        <w:t>Ейскоукрепленск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gramEnd"/>
      <w:r w:rsidR="006268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BE9" w:rsidRPr="001545D2" w:rsidRDefault="001545D2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="00DF6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b/>
          <w:sz w:val="28"/>
          <w:szCs w:val="28"/>
        </w:rPr>
        <w:t>ербиновского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0F0294">
        <w:rPr>
          <w:rFonts w:ascii="Times New Roman" w:hAnsi="Times New Roman" w:cs="Times New Roman"/>
          <w:b/>
          <w:sz w:val="28"/>
          <w:szCs w:val="28"/>
        </w:rPr>
        <w:t>»</w:t>
      </w:r>
    </w:p>
    <w:p w:rsidR="00982BE9" w:rsidRDefault="00982BE9" w:rsidP="000F02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E03" w:rsidRPr="001545D2" w:rsidRDefault="00BD2E03" w:rsidP="001545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E9" w:rsidRPr="001545D2" w:rsidRDefault="00982BE9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154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1545D2">
        <w:rPr>
          <w:rFonts w:ascii="Times New Roman" w:hAnsi="Times New Roman" w:cs="Times New Roman"/>
          <w:sz w:val="28"/>
          <w:szCs w:val="28"/>
        </w:rPr>
        <w:t>№</w:t>
      </w:r>
      <w:r w:rsidRPr="001545D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A0A22" w:rsidRPr="001545D2">
        <w:rPr>
          <w:rFonts w:ascii="Times New Roman" w:hAnsi="Times New Roman" w:cs="Times New Roman"/>
          <w:sz w:val="28"/>
          <w:szCs w:val="28"/>
        </w:rPr>
        <w:t>«</w:t>
      </w:r>
      <w:r w:rsidRPr="001545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0A22" w:rsidRPr="001545D2">
        <w:rPr>
          <w:rFonts w:ascii="Times New Roman" w:hAnsi="Times New Roman" w:cs="Times New Roman"/>
          <w:sz w:val="28"/>
          <w:szCs w:val="28"/>
        </w:rPr>
        <w:t>»</w:t>
      </w:r>
      <w:r w:rsidRPr="001545D2">
        <w:rPr>
          <w:rFonts w:ascii="Times New Roman" w:hAnsi="Times New Roman" w:cs="Times New Roman"/>
          <w:sz w:val="28"/>
          <w:szCs w:val="28"/>
        </w:rPr>
        <w:t xml:space="preserve">, Налоговым </w:t>
      </w:r>
      <w:hyperlink r:id="rId10" w:history="1">
        <w:r w:rsidRPr="001545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 w:rsidR="00A24BEC">
        <w:rPr>
          <w:rFonts w:ascii="Times New Roman" w:hAnsi="Times New Roman" w:cs="Times New Roman"/>
          <w:sz w:val="28"/>
          <w:szCs w:val="28"/>
        </w:rPr>
        <w:t>Ейск</w:t>
      </w:r>
      <w:r w:rsidR="00A24BEC">
        <w:rPr>
          <w:rFonts w:ascii="Times New Roman" w:hAnsi="Times New Roman" w:cs="Times New Roman"/>
          <w:sz w:val="28"/>
          <w:szCs w:val="28"/>
        </w:rPr>
        <w:t>о</w:t>
      </w:r>
      <w:r w:rsidR="00A24BEC">
        <w:rPr>
          <w:rFonts w:ascii="Times New Roman" w:hAnsi="Times New Roman" w:cs="Times New Roman"/>
          <w:sz w:val="28"/>
          <w:szCs w:val="28"/>
        </w:rPr>
        <w:t>укрепленск</w:t>
      </w:r>
      <w:r w:rsidRPr="001545D2">
        <w:rPr>
          <w:rFonts w:ascii="Times New Roman" w:hAnsi="Times New Roman" w:cs="Times New Roman"/>
          <w:sz w:val="28"/>
          <w:szCs w:val="28"/>
        </w:rPr>
        <w:t>ого сельск</w:t>
      </w:r>
      <w:r w:rsidR="00E77242" w:rsidRPr="001545D2">
        <w:rPr>
          <w:rFonts w:ascii="Times New Roman" w:hAnsi="Times New Roman" w:cs="Times New Roman"/>
          <w:sz w:val="28"/>
          <w:szCs w:val="28"/>
        </w:rPr>
        <w:t>о</w:t>
      </w:r>
      <w:r w:rsidRPr="001545D2">
        <w:rPr>
          <w:rFonts w:ascii="Times New Roman" w:hAnsi="Times New Roman" w:cs="Times New Roman"/>
          <w:sz w:val="28"/>
          <w:szCs w:val="28"/>
        </w:rPr>
        <w:t xml:space="preserve">го поселения Щербиновского района Совет </w:t>
      </w:r>
      <w:r w:rsidR="00A24BEC">
        <w:rPr>
          <w:rFonts w:ascii="Times New Roman" w:hAnsi="Times New Roman" w:cs="Times New Roman"/>
          <w:sz w:val="28"/>
          <w:szCs w:val="28"/>
        </w:rPr>
        <w:t>Ейскоукре</w:t>
      </w:r>
      <w:r w:rsidR="00A24BEC">
        <w:rPr>
          <w:rFonts w:ascii="Times New Roman" w:hAnsi="Times New Roman" w:cs="Times New Roman"/>
          <w:sz w:val="28"/>
          <w:szCs w:val="28"/>
        </w:rPr>
        <w:t>п</w:t>
      </w:r>
      <w:r w:rsidR="00A24BEC">
        <w:rPr>
          <w:rFonts w:ascii="Times New Roman" w:hAnsi="Times New Roman" w:cs="Times New Roman"/>
          <w:sz w:val="28"/>
          <w:szCs w:val="28"/>
        </w:rPr>
        <w:t>ленск</w:t>
      </w:r>
      <w:r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района </w:t>
      </w:r>
      <w:r w:rsidR="00ED0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е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ш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и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л:</w:t>
      </w:r>
    </w:p>
    <w:p w:rsidR="000F0294" w:rsidRPr="000F0294" w:rsidRDefault="00982BE9" w:rsidP="00DF6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1. </w:t>
      </w:r>
      <w:r w:rsidR="000F0294">
        <w:rPr>
          <w:rFonts w:ascii="Times New Roman" w:hAnsi="Times New Roman" w:cs="Times New Roman"/>
          <w:sz w:val="28"/>
          <w:szCs w:val="28"/>
        </w:rPr>
        <w:t xml:space="preserve">Внести в решение Совета Ейскоукрепленского сельского поселения Щербиновского района от 25 ноября 2019 года № 3 </w:t>
      </w:r>
      <w:r w:rsidR="00ED06EA">
        <w:rPr>
          <w:rFonts w:ascii="Times New Roman" w:hAnsi="Times New Roman" w:cs="Times New Roman"/>
          <w:sz w:val="28"/>
          <w:szCs w:val="28"/>
        </w:rPr>
        <w:t>(с изменениями от 24 се</w:t>
      </w:r>
      <w:r w:rsidR="00ED06EA">
        <w:rPr>
          <w:rFonts w:ascii="Times New Roman" w:hAnsi="Times New Roman" w:cs="Times New Roman"/>
          <w:sz w:val="28"/>
          <w:szCs w:val="28"/>
        </w:rPr>
        <w:t>н</w:t>
      </w:r>
      <w:r w:rsidR="00ED06EA">
        <w:rPr>
          <w:rFonts w:ascii="Times New Roman" w:hAnsi="Times New Roman" w:cs="Times New Roman"/>
          <w:sz w:val="28"/>
          <w:szCs w:val="28"/>
        </w:rPr>
        <w:t xml:space="preserve">тября 2020 года № 2) </w:t>
      </w:r>
      <w:r w:rsidR="000F0294">
        <w:rPr>
          <w:rFonts w:ascii="Times New Roman" w:hAnsi="Times New Roman" w:cs="Times New Roman"/>
          <w:sz w:val="28"/>
          <w:szCs w:val="28"/>
        </w:rPr>
        <w:t>«Об установлении</w:t>
      </w:r>
      <w:r w:rsidR="000F0294" w:rsidRPr="000F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земельного</w:t>
      </w:r>
      <w:r w:rsidR="000F0294">
        <w:rPr>
          <w:rFonts w:ascii="Times New Roman" w:hAnsi="Times New Roman" w:cs="Times New Roman"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налога</w:t>
      </w:r>
      <w:r w:rsidR="000F0294">
        <w:rPr>
          <w:rFonts w:ascii="Times New Roman" w:hAnsi="Times New Roman" w:cs="Times New Roman"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в Ейскоукрепле</w:t>
      </w:r>
      <w:r w:rsidR="000F0294" w:rsidRPr="000F0294">
        <w:rPr>
          <w:rFonts w:ascii="Times New Roman" w:hAnsi="Times New Roman" w:cs="Times New Roman"/>
          <w:sz w:val="28"/>
          <w:szCs w:val="28"/>
        </w:rPr>
        <w:t>н</w:t>
      </w:r>
      <w:r w:rsidR="000F0294" w:rsidRPr="000F0294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0F0294">
        <w:rPr>
          <w:rFonts w:ascii="Times New Roman" w:hAnsi="Times New Roman" w:cs="Times New Roman"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Щербиновского района»</w:t>
      </w:r>
      <w:r w:rsidR="000F029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D06EA">
        <w:rPr>
          <w:rFonts w:ascii="Times New Roman" w:hAnsi="Times New Roman" w:cs="Times New Roman"/>
          <w:sz w:val="28"/>
          <w:szCs w:val="28"/>
        </w:rPr>
        <w:t>е</w:t>
      </w:r>
      <w:r w:rsidR="000F0294">
        <w:rPr>
          <w:rFonts w:ascii="Times New Roman" w:hAnsi="Times New Roman" w:cs="Times New Roman"/>
          <w:sz w:val="28"/>
          <w:szCs w:val="28"/>
        </w:rPr>
        <w:t>е изменени</w:t>
      </w:r>
      <w:r w:rsidR="00ED06EA">
        <w:rPr>
          <w:rFonts w:ascii="Times New Roman" w:hAnsi="Times New Roman" w:cs="Times New Roman"/>
          <w:sz w:val="28"/>
          <w:szCs w:val="28"/>
        </w:rPr>
        <w:t>е</w:t>
      </w:r>
      <w:r w:rsidR="000F0294">
        <w:rPr>
          <w:rFonts w:ascii="Times New Roman" w:hAnsi="Times New Roman" w:cs="Times New Roman"/>
          <w:sz w:val="28"/>
          <w:szCs w:val="28"/>
        </w:rPr>
        <w:t>:</w:t>
      </w:r>
    </w:p>
    <w:p w:rsidR="000B2659" w:rsidRDefault="009D59EF" w:rsidP="000B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615A2">
        <w:rPr>
          <w:rFonts w:ascii="Times New Roman" w:hAnsi="Times New Roman" w:cs="Times New Roman"/>
          <w:sz w:val="28"/>
          <w:szCs w:val="28"/>
        </w:rPr>
        <w:t xml:space="preserve"> </w:t>
      </w:r>
      <w:r w:rsidR="000F029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F64C9">
        <w:rPr>
          <w:rFonts w:ascii="Times New Roman" w:hAnsi="Times New Roman" w:cs="Times New Roman"/>
          <w:sz w:val="28"/>
          <w:szCs w:val="28"/>
        </w:rPr>
        <w:t>пят</w:t>
      </w:r>
      <w:r w:rsidR="000B2659">
        <w:rPr>
          <w:rFonts w:ascii="Times New Roman" w:hAnsi="Times New Roman" w:cs="Times New Roman"/>
          <w:sz w:val="28"/>
          <w:szCs w:val="28"/>
        </w:rPr>
        <w:t>ый</w:t>
      </w:r>
      <w:r w:rsidR="000F0294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ED06EA">
        <w:rPr>
          <w:rFonts w:ascii="Times New Roman" w:hAnsi="Times New Roman" w:cs="Times New Roman"/>
          <w:sz w:val="28"/>
          <w:szCs w:val="28"/>
        </w:rPr>
        <w:t>1</w:t>
      </w:r>
      <w:r w:rsidR="000F02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D06EA">
        <w:rPr>
          <w:rFonts w:ascii="Times New Roman" w:hAnsi="Times New Roman" w:cs="Times New Roman"/>
          <w:sz w:val="28"/>
          <w:szCs w:val="28"/>
        </w:rPr>
        <w:t>2</w:t>
      </w:r>
      <w:r w:rsidR="000615A2">
        <w:rPr>
          <w:rFonts w:ascii="Times New Roman" w:hAnsi="Times New Roman" w:cs="Times New Roman"/>
          <w:sz w:val="28"/>
          <w:szCs w:val="28"/>
        </w:rPr>
        <w:t xml:space="preserve"> </w:t>
      </w:r>
      <w:r w:rsidR="000B2659">
        <w:rPr>
          <w:rFonts w:ascii="Times New Roman" w:hAnsi="Times New Roman" w:cs="Times New Roman"/>
          <w:sz w:val="28"/>
          <w:szCs w:val="28"/>
        </w:rPr>
        <w:t>изложить в новой редакции «</w:t>
      </w:r>
      <w:r w:rsidR="000B2659" w:rsidRPr="000B2659">
        <w:rPr>
          <w:rFonts w:ascii="Times New Roman" w:eastAsia="Calibri" w:hAnsi="Times New Roman" w:cs="Times New Roman"/>
          <w:sz w:val="28"/>
          <w:szCs w:val="28"/>
        </w:rPr>
        <w:t>предн</w:t>
      </w:r>
      <w:r w:rsidR="000B2659" w:rsidRPr="000B2659">
        <w:rPr>
          <w:rFonts w:ascii="Times New Roman" w:eastAsia="Calibri" w:hAnsi="Times New Roman" w:cs="Times New Roman"/>
          <w:sz w:val="28"/>
          <w:szCs w:val="28"/>
        </w:rPr>
        <w:t>а</w:t>
      </w:r>
      <w:r w:rsidR="000B2659" w:rsidRPr="000B2659">
        <w:rPr>
          <w:rFonts w:ascii="Times New Roman" w:eastAsia="Calibri" w:hAnsi="Times New Roman" w:cs="Times New Roman"/>
          <w:sz w:val="28"/>
          <w:szCs w:val="28"/>
        </w:rPr>
        <w:t>значенных для размещения домов малоэтажной жилой застройки, в том числе индивидуальной жилой застройки</w:t>
      </w:r>
      <w:r w:rsidR="000B2659">
        <w:rPr>
          <w:rFonts w:ascii="Times New Roman" w:eastAsia="Calibri" w:hAnsi="Times New Roman" w:cs="Times New Roman"/>
          <w:sz w:val="28"/>
          <w:szCs w:val="28"/>
        </w:rPr>
        <w:t xml:space="preserve">, за исключением </w:t>
      </w:r>
      <w:r w:rsidR="000B2659" w:rsidRPr="000B2659">
        <w:rPr>
          <w:rFonts w:ascii="Times New Roman" w:eastAsia="Calibri" w:hAnsi="Times New Roman" w:cs="Times New Roman"/>
          <w:sz w:val="28"/>
          <w:szCs w:val="28"/>
        </w:rPr>
        <w:t>используемых для целей, связанных с осуществлением предпринимательской деятельности</w:t>
      </w:r>
      <w:proofErr w:type="gramStart"/>
      <w:r w:rsidR="000B2659" w:rsidRPr="000B2659">
        <w:rPr>
          <w:rFonts w:ascii="Times New Roman" w:eastAsia="Calibri" w:hAnsi="Times New Roman" w:cs="Times New Roman"/>
          <w:sz w:val="28"/>
          <w:szCs w:val="28"/>
        </w:rPr>
        <w:t>;</w:t>
      </w:r>
      <w:r w:rsidR="000B2659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0B26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2EBB" w:rsidRPr="002F2EBB" w:rsidRDefault="002F2EBB" w:rsidP="002F2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абзац седьмой подпункта 1 пункта </w:t>
      </w:r>
      <w:r w:rsidR="00590BDA">
        <w:rPr>
          <w:rFonts w:ascii="Times New Roman" w:hAnsi="Times New Roman" w:cs="Times New Roman"/>
          <w:sz w:val="28"/>
          <w:szCs w:val="28"/>
        </w:rPr>
        <w:t>2 изложить в новой редакции «не</w:t>
      </w:r>
      <w:r>
        <w:rPr>
          <w:rFonts w:ascii="Times New Roman" w:hAnsi="Times New Roman" w:cs="Times New Roman"/>
          <w:sz w:val="28"/>
          <w:szCs w:val="28"/>
        </w:rPr>
        <w:t xml:space="preserve"> используемых в п</w:t>
      </w:r>
      <w:r w:rsidR="00590BDA">
        <w:rPr>
          <w:rFonts w:ascii="Times New Roman" w:hAnsi="Times New Roman" w:cs="Times New Roman"/>
          <w:sz w:val="28"/>
          <w:szCs w:val="28"/>
        </w:rPr>
        <w:t xml:space="preserve">редпринимательской деятельности, </w:t>
      </w:r>
      <w:r w:rsidRPr="002F2EBB">
        <w:rPr>
          <w:rFonts w:ascii="Times New Roman" w:eastAsia="Calibri" w:hAnsi="Times New Roman" w:cs="Times New Roman"/>
          <w:sz w:val="28"/>
          <w:szCs w:val="28"/>
        </w:rPr>
        <w:t>приобретенных (пред</w:t>
      </w:r>
      <w:r w:rsidRPr="002F2EBB">
        <w:rPr>
          <w:rFonts w:ascii="Times New Roman" w:eastAsia="Calibri" w:hAnsi="Times New Roman" w:cs="Times New Roman"/>
          <w:sz w:val="28"/>
          <w:szCs w:val="28"/>
        </w:rPr>
        <w:t>о</w:t>
      </w:r>
      <w:r w:rsidRPr="002F2EBB">
        <w:rPr>
          <w:rFonts w:ascii="Times New Roman" w:eastAsia="Calibri" w:hAnsi="Times New Roman" w:cs="Times New Roman"/>
          <w:sz w:val="28"/>
          <w:szCs w:val="28"/>
        </w:rPr>
        <w:t>ставленных) для ведения личного подсобного хозяйства, садоводства</w:t>
      </w:r>
      <w:r w:rsidR="00590BDA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2F2EBB">
        <w:rPr>
          <w:rFonts w:ascii="Times New Roman" w:eastAsia="Calibri" w:hAnsi="Times New Roman" w:cs="Times New Roman"/>
          <w:sz w:val="28"/>
          <w:szCs w:val="28"/>
        </w:rPr>
        <w:t>ог</w:t>
      </w:r>
      <w:r w:rsidRPr="002F2EBB">
        <w:rPr>
          <w:rFonts w:ascii="Times New Roman" w:eastAsia="Calibri" w:hAnsi="Times New Roman" w:cs="Times New Roman"/>
          <w:sz w:val="28"/>
          <w:szCs w:val="28"/>
        </w:rPr>
        <w:t>о</w:t>
      </w:r>
      <w:r w:rsidRPr="002F2EBB">
        <w:rPr>
          <w:rFonts w:ascii="Times New Roman" w:eastAsia="Calibri" w:hAnsi="Times New Roman" w:cs="Times New Roman"/>
          <w:sz w:val="28"/>
          <w:szCs w:val="28"/>
        </w:rPr>
        <w:t>род</w:t>
      </w:r>
      <w:r w:rsidR="00590BDA">
        <w:rPr>
          <w:rFonts w:ascii="Times New Roman" w:eastAsia="Calibri" w:hAnsi="Times New Roman" w:cs="Times New Roman"/>
          <w:sz w:val="28"/>
          <w:szCs w:val="28"/>
        </w:rPr>
        <w:t>ничества, а также земельных участков общего назначения, предусмотре</w:t>
      </w:r>
      <w:r w:rsidR="00590BDA">
        <w:rPr>
          <w:rFonts w:ascii="Times New Roman" w:eastAsia="Calibri" w:hAnsi="Times New Roman" w:cs="Times New Roman"/>
          <w:sz w:val="28"/>
          <w:szCs w:val="28"/>
        </w:rPr>
        <w:t>н</w:t>
      </w:r>
      <w:r w:rsidR="00590BDA">
        <w:rPr>
          <w:rFonts w:ascii="Times New Roman" w:eastAsia="Calibri" w:hAnsi="Times New Roman" w:cs="Times New Roman"/>
          <w:sz w:val="28"/>
          <w:szCs w:val="28"/>
        </w:rPr>
        <w:t>ных Федеральным законом от 29 июля 2017 года № 217-ФЗ «О ведении</w:t>
      </w:r>
      <w:r w:rsidRPr="002F2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BDA">
        <w:rPr>
          <w:rFonts w:ascii="Times New Roman" w:eastAsia="Calibri" w:hAnsi="Times New Roman" w:cs="Times New Roman"/>
          <w:sz w:val="28"/>
          <w:szCs w:val="28"/>
        </w:rPr>
        <w:t>гра</w:t>
      </w:r>
      <w:r w:rsidR="00590BDA">
        <w:rPr>
          <w:rFonts w:ascii="Times New Roman" w:eastAsia="Calibri" w:hAnsi="Times New Roman" w:cs="Times New Roman"/>
          <w:sz w:val="28"/>
          <w:szCs w:val="28"/>
        </w:rPr>
        <w:t>ж</w:t>
      </w:r>
      <w:r w:rsidR="00590BDA">
        <w:rPr>
          <w:rFonts w:ascii="Times New Roman" w:eastAsia="Calibri" w:hAnsi="Times New Roman" w:cs="Times New Roman"/>
          <w:sz w:val="28"/>
          <w:szCs w:val="28"/>
        </w:rPr>
        <w:t>данами садоводства и огородничества для собственных нужд и о внесении и</w:t>
      </w:r>
      <w:r w:rsidR="00590BDA">
        <w:rPr>
          <w:rFonts w:ascii="Times New Roman" w:eastAsia="Calibri" w:hAnsi="Times New Roman" w:cs="Times New Roman"/>
          <w:sz w:val="28"/>
          <w:szCs w:val="28"/>
        </w:rPr>
        <w:t>з</w:t>
      </w:r>
      <w:r w:rsidR="00590BDA">
        <w:rPr>
          <w:rFonts w:ascii="Times New Roman" w:eastAsia="Calibri" w:hAnsi="Times New Roman" w:cs="Times New Roman"/>
          <w:sz w:val="28"/>
          <w:szCs w:val="28"/>
        </w:rPr>
        <w:t>менений в отдельные законодательные акты Российской Федерации».»;</w:t>
      </w:r>
      <w:proofErr w:type="gramEnd"/>
    </w:p>
    <w:p w:rsidR="009D59EF" w:rsidRPr="009D59EF" w:rsidRDefault="002F2EBB" w:rsidP="009D5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9EF">
        <w:rPr>
          <w:rFonts w:ascii="Times New Roman" w:hAnsi="Times New Roman" w:cs="Times New Roman"/>
          <w:sz w:val="28"/>
          <w:szCs w:val="28"/>
        </w:rPr>
        <w:t>) подпункт 2 пункта 4 изложить в новой редакции «</w:t>
      </w:r>
      <w:r w:rsidR="009D59EF" w:rsidRPr="009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налогоплательщики - </w:t>
      </w:r>
      <w:r w:rsidR="009D5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9D59EF" w:rsidRPr="009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уплачивают налог в срок, установленный Налоговым </w:t>
      </w:r>
      <w:hyperlink r:id="rId11" w:history="1">
        <w:r w:rsidR="009D59EF" w:rsidRPr="009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9D59EF" w:rsidRPr="009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D59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275C8" w:rsidRPr="001545D2" w:rsidRDefault="000615A2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BE9" w:rsidRPr="001545D2">
        <w:rPr>
          <w:rFonts w:ascii="Times New Roman" w:hAnsi="Times New Roman" w:cs="Times New Roman"/>
          <w:sz w:val="28"/>
          <w:szCs w:val="28"/>
        </w:rPr>
        <w:t>.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C2D">
        <w:rPr>
          <w:rFonts w:ascii="Times New Roman" w:hAnsi="Times New Roman" w:cs="Times New Roman"/>
          <w:sz w:val="28"/>
          <w:szCs w:val="28"/>
        </w:rPr>
        <w:t>Р</w:t>
      </w:r>
      <w:r w:rsidR="009275C8" w:rsidRPr="001545D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9275C8" w:rsidRPr="001545D2">
        <w:rPr>
          <w:rFonts w:ascii="Times New Roman" w:hAnsi="Times New Roman" w:cs="Times New Roman"/>
          <w:sz w:val="28"/>
          <w:szCs w:val="28"/>
        </w:rPr>
        <w:t xml:space="preserve"> настоящее решение в информационно-телекоммуникационной сети «Интернет» на официальном сайте администрации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</w:t>
      </w:r>
      <w:r w:rsidR="004D2C2D">
        <w:rPr>
          <w:rFonts w:ascii="Times New Roman" w:hAnsi="Times New Roman" w:cs="Times New Roman"/>
          <w:sz w:val="28"/>
          <w:szCs w:val="28"/>
        </w:rPr>
        <w:t>района.</w:t>
      </w:r>
    </w:p>
    <w:p w:rsidR="009275C8" w:rsidRDefault="000615A2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D2C2D">
        <w:rPr>
          <w:rFonts w:ascii="Times New Roman" w:hAnsi="Times New Roman" w:cs="Times New Roman"/>
          <w:sz w:val="28"/>
          <w:szCs w:val="28"/>
        </w:rPr>
        <w:t>.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4D2C2D">
        <w:rPr>
          <w:rFonts w:ascii="Times New Roman" w:hAnsi="Times New Roman" w:cs="Times New Roman"/>
          <w:sz w:val="28"/>
          <w:szCs w:val="28"/>
        </w:rPr>
        <w:t>О</w:t>
      </w:r>
      <w:r w:rsidR="009275C8" w:rsidRPr="001545D2">
        <w:rPr>
          <w:rFonts w:ascii="Times New Roman" w:hAnsi="Times New Roman" w:cs="Times New Roman"/>
          <w:sz w:val="28"/>
          <w:szCs w:val="28"/>
        </w:rPr>
        <w:t>фициально опубликовать настоящее решение в периодическом печа</w:t>
      </w:r>
      <w:r w:rsidR="009275C8" w:rsidRPr="001545D2">
        <w:rPr>
          <w:rFonts w:ascii="Times New Roman" w:hAnsi="Times New Roman" w:cs="Times New Roman"/>
          <w:sz w:val="28"/>
          <w:szCs w:val="28"/>
        </w:rPr>
        <w:t>т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ном издании «Информационный бюллетень </w:t>
      </w:r>
      <w:r w:rsidR="004D2C2D">
        <w:rPr>
          <w:rFonts w:ascii="Times New Roman" w:hAnsi="Times New Roman" w:cs="Times New Roman"/>
          <w:sz w:val="28"/>
          <w:szCs w:val="28"/>
        </w:rPr>
        <w:t>администрации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275C8" w:rsidRPr="001545D2">
        <w:rPr>
          <w:rFonts w:ascii="Times New Roman" w:hAnsi="Times New Roman" w:cs="Times New Roman"/>
          <w:sz w:val="28"/>
          <w:szCs w:val="28"/>
        </w:rPr>
        <w:t>о</w:t>
      </w:r>
      <w:r w:rsidR="009275C8" w:rsidRPr="001545D2">
        <w:rPr>
          <w:rFonts w:ascii="Times New Roman" w:hAnsi="Times New Roman" w:cs="Times New Roman"/>
          <w:sz w:val="28"/>
          <w:szCs w:val="28"/>
        </w:rPr>
        <w:t>го сельского поселения Щербиновского района».</w:t>
      </w:r>
    </w:p>
    <w:p w:rsidR="00982BE9" w:rsidRDefault="000615A2" w:rsidP="009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2BE9" w:rsidRPr="001545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2BE9" w:rsidRPr="001545D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4D2C2D">
        <w:rPr>
          <w:rFonts w:ascii="Times New Roman" w:hAnsi="Times New Roman" w:cs="Times New Roman"/>
          <w:sz w:val="28"/>
          <w:szCs w:val="28"/>
        </w:rPr>
        <w:t>главу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скоукрепленского 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района </w:t>
      </w:r>
      <w:r>
        <w:rPr>
          <w:rFonts w:ascii="Times New Roman" w:hAnsi="Times New Roman" w:cs="Times New Roman"/>
          <w:sz w:val="28"/>
          <w:szCs w:val="28"/>
        </w:rPr>
        <w:t>Н.Н. Шевченко.</w:t>
      </w:r>
    </w:p>
    <w:p w:rsidR="00982BE9" w:rsidRDefault="00DF64C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2BE9" w:rsidRPr="001545D2"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</w:t>
      </w:r>
      <w:r w:rsidR="000615A2">
        <w:rPr>
          <w:rFonts w:ascii="Times New Roman" w:hAnsi="Times New Roman" w:cs="Times New Roman"/>
          <w:sz w:val="28"/>
          <w:szCs w:val="28"/>
        </w:rPr>
        <w:t>,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</w:t>
      </w:r>
      <w:r w:rsidR="000615A2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9D59EF">
        <w:rPr>
          <w:rFonts w:ascii="Times New Roman" w:hAnsi="Times New Roman" w:cs="Times New Roman"/>
          <w:sz w:val="28"/>
          <w:szCs w:val="28"/>
        </w:rPr>
        <w:t>, за исключением подпункта 2 пункта 1 решения, вступающего в силу с 1 января 2021 года.</w:t>
      </w:r>
    </w:p>
    <w:p w:rsidR="00575194" w:rsidRDefault="00575194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4C9" w:rsidRDefault="00DF64C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A3F" w:rsidRPr="00575194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Глава</w:t>
      </w:r>
    </w:p>
    <w:p w:rsidR="007C7A3F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57519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982BE9" w:rsidRPr="001545D2" w:rsidRDefault="007C7A3F" w:rsidP="00DF64C9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15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5194">
        <w:rPr>
          <w:rFonts w:ascii="Times New Roman" w:hAnsi="Times New Roman" w:cs="Times New Roman"/>
          <w:sz w:val="28"/>
          <w:szCs w:val="28"/>
        </w:rPr>
        <w:t xml:space="preserve">  </w:t>
      </w:r>
      <w:r w:rsidR="00DF64C9">
        <w:rPr>
          <w:rFonts w:ascii="Times New Roman" w:hAnsi="Times New Roman" w:cs="Times New Roman"/>
          <w:sz w:val="28"/>
          <w:szCs w:val="28"/>
        </w:rPr>
        <w:t xml:space="preserve"> </w:t>
      </w:r>
      <w:r w:rsidR="000615A2">
        <w:rPr>
          <w:rFonts w:ascii="Times New Roman" w:hAnsi="Times New Roman" w:cs="Times New Roman"/>
          <w:sz w:val="28"/>
          <w:szCs w:val="28"/>
        </w:rPr>
        <w:t>Н.Н. Шевченко</w:t>
      </w:r>
    </w:p>
    <w:sectPr w:rsidR="00982BE9" w:rsidRPr="001545D2" w:rsidSect="0062688F">
      <w:headerReference w:type="default" r:id="rId12"/>
      <w:pgSz w:w="11906" w:h="16838" w:code="9"/>
      <w:pgMar w:top="340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4C" w:rsidRDefault="00757C4C" w:rsidP="00D4616E">
      <w:pPr>
        <w:spacing w:after="0" w:line="240" w:lineRule="auto"/>
      </w:pPr>
      <w:r>
        <w:separator/>
      </w:r>
    </w:p>
  </w:endnote>
  <w:endnote w:type="continuationSeparator" w:id="0">
    <w:p w:rsidR="00757C4C" w:rsidRDefault="00757C4C" w:rsidP="00D4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4C" w:rsidRDefault="00757C4C" w:rsidP="00D4616E">
      <w:pPr>
        <w:spacing w:after="0" w:line="240" w:lineRule="auto"/>
      </w:pPr>
      <w:r>
        <w:separator/>
      </w:r>
    </w:p>
  </w:footnote>
  <w:footnote w:type="continuationSeparator" w:id="0">
    <w:p w:rsidR="00757C4C" w:rsidRDefault="00757C4C" w:rsidP="00D4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078016"/>
      <w:docPartObj>
        <w:docPartGallery w:val="Page Numbers (Top of Page)"/>
        <w:docPartUnique/>
      </w:docPartObj>
    </w:sdtPr>
    <w:sdtEndPr/>
    <w:sdtContent>
      <w:p w:rsidR="00D4616E" w:rsidRDefault="00D461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6E7">
          <w:rPr>
            <w:noProof/>
          </w:rPr>
          <w:t>2</w:t>
        </w:r>
        <w:r>
          <w:fldChar w:fldCharType="end"/>
        </w:r>
      </w:p>
    </w:sdtContent>
  </w:sdt>
  <w:p w:rsidR="00D4616E" w:rsidRDefault="00D461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573D"/>
    <w:multiLevelType w:val="hybridMultilevel"/>
    <w:tmpl w:val="D84092B2"/>
    <w:lvl w:ilvl="0" w:tplc="D0E0DB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E9"/>
    <w:rsid w:val="00026038"/>
    <w:rsid w:val="00044B85"/>
    <w:rsid w:val="000615A2"/>
    <w:rsid w:val="00070466"/>
    <w:rsid w:val="000A5EEB"/>
    <w:rsid w:val="000B2659"/>
    <w:rsid w:val="000B6FA9"/>
    <w:rsid w:val="000D4FA5"/>
    <w:rsid w:val="000F0294"/>
    <w:rsid w:val="00143732"/>
    <w:rsid w:val="001545D2"/>
    <w:rsid w:val="00170680"/>
    <w:rsid w:val="00191B94"/>
    <w:rsid w:val="001A09E6"/>
    <w:rsid w:val="001E0195"/>
    <w:rsid w:val="001F2FA4"/>
    <w:rsid w:val="002A751B"/>
    <w:rsid w:val="002F2EBB"/>
    <w:rsid w:val="002F36D1"/>
    <w:rsid w:val="00314D77"/>
    <w:rsid w:val="0033226A"/>
    <w:rsid w:val="00387FF5"/>
    <w:rsid w:val="003B29DE"/>
    <w:rsid w:val="003C5C63"/>
    <w:rsid w:val="003D5C9A"/>
    <w:rsid w:val="004078F1"/>
    <w:rsid w:val="00462638"/>
    <w:rsid w:val="00490DA3"/>
    <w:rsid w:val="004C23C1"/>
    <w:rsid w:val="004C433A"/>
    <w:rsid w:val="004C5DEE"/>
    <w:rsid w:val="004D2C2D"/>
    <w:rsid w:val="004F32D2"/>
    <w:rsid w:val="004F3752"/>
    <w:rsid w:val="00516611"/>
    <w:rsid w:val="00575194"/>
    <w:rsid w:val="00590BDA"/>
    <w:rsid w:val="005C4BB5"/>
    <w:rsid w:val="005D3BE7"/>
    <w:rsid w:val="0062688F"/>
    <w:rsid w:val="006421D6"/>
    <w:rsid w:val="006E754F"/>
    <w:rsid w:val="006F6DC0"/>
    <w:rsid w:val="00714A21"/>
    <w:rsid w:val="00757C4C"/>
    <w:rsid w:val="007B67D7"/>
    <w:rsid w:val="007C7A3F"/>
    <w:rsid w:val="008034DF"/>
    <w:rsid w:val="00805685"/>
    <w:rsid w:val="0087508E"/>
    <w:rsid w:val="008E43B1"/>
    <w:rsid w:val="00907998"/>
    <w:rsid w:val="00911F52"/>
    <w:rsid w:val="00914E7E"/>
    <w:rsid w:val="009275C8"/>
    <w:rsid w:val="00982BE9"/>
    <w:rsid w:val="00993C40"/>
    <w:rsid w:val="009D59EF"/>
    <w:rsid w:val="009F34E3"/>
    <w:rsid w:val="00A106E3"/>
    <w:rsid w:val="00A24BEC"/>
    <w:rsid w:val="00A366E7"/>
    <w:rsid w:val="00A851DF"/>
    <w:rsid w:val="00AA0A22"/>
    <w:rsid w:val="00AD3509"/>
    <w:rsid w:val="00AE1A88"/>
    <w:rsid w:val="00AE534D"/>
    <w:rsid w:val="00B255DB"/>
    <w:rsid w:val="00B26F9B"/>
    <w:rsid w:val="00BD2E03"/>
    <w:rsid w:val="00C16B67"/>
    <w:rsid w:val="00C37BD5"/>
    <w:rsid w:val="00C460B3"/>
    <w:rsid w:val="00C50FEB"/>
    <w:rsid w:val="00C5157C"/>
    <w:rsid w:val="00C85011"/>
    <w:rsid w:val="00CE4AD7"/>
    <w:rsid w:val="00CF15B2"/>
    <w:rsid w:val="00D021F9"/>
    <w:rsid w:val="00D4616E"/>
    <w:rsid w:val="00D7557D"/>
    <w:rsid w:val="00DD1D55"/>
    <w:rsid w:val="00DF64C9"/>
    <w:rsid w:val="00E00B54"/>
    <w:rsid w:val="00E77242"/>
    <w:rsid w:val="00E77C52"/>
    <w:rsid w:val="00EA67E2"/>
    <w:rsid w:val="00ED06EA"/>
    <w:rsid w:val="00F526FC"/>
    <w:rsid w:val="00FC7BAF"/>
    <w:rsid w:val="00FD6CC3"/>
    <w:rsid w:val="00FF1E25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88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4FA5"/>
    <w:pPr>
      <w:ind w:left="720"/>
      <w:contextualSpacing/>
    </w:pPr>
  </w:style>
  <w:style w:type="character" w:styleId="a4">
    <w:name w:val="Hyperlink"/>
    <w:rsid w:val="009275C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6E"/>
  </w:style>
  <w:style w:type="paragraph" w:styleId="aa">
    <w:name w:val="footer"/>
    <w:basedOn w:val="a"/>
    <w:link w:val="ab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6E"/>
  </w:style>
  <w:style w:type="paragraph" w:styleId="ac">
    <w:name w:val="Body Text Indent"/>
    <w:basedOn w:val="a"/>
    <w:link w:val="ad"/>
    <w:rsid w:val="00FF1F1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F1F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2688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88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4FA5"/>
    <w:pPr>
      <w:ind w:left="720"/>
      <w:contextualSpacing/>
    </w:pPr>
  </w:style>
  <w:style w:type="character" w:styleId="a4">
    <w:name w:val="Hyperlink"/>
    <w:rsid w:val="009275C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6E"/>
  </w:style>
  <w:style w:type="paragraph" w:styleId="aa">
    <w:name w:val="footer"/>
    <w:basedOn w:val="a"/>
    <w:link w:val="ab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6E"/>
  </w:style>
  <w:style w:type="paragraph" w:styleId="ac">
    <w:name w:val="Body Text Indent"/>
    <w:basedOn w:val="a"/>
    <w:link w:val="ad"/>
    <w:rsid w:val="00FF1F1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F1F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2688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59B7BE325957A603DE0CC09B416DEDF67DD2C93057437F854506D65369C76D7BC4F6B37468C2089F8C6CF1AD1EL3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59B7BE325957A603DE0CC09B416DEDF67DD2C93057437F854506D65369C76D69C4AEBF776EDB02CBC32AA4A1EA5E4EF8A7CDEDB9FD1FL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59B7BE325957A603DE0CC09B416DEDF67CD4CE3E53437F854506D65369C76D69C4AEB8736FD75DCED63BFCACE84251F9B9D1EFB81FL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adm</cp:lastModifiedBy>
  <cp:revision>2</cp:revision>
  <cp:lastPrinted>2020-11-17T12:24:00Z</cp:lastPrinted>
  <dcterms:created xsi:type="dcterms:W3CDTF">2020-11-17T13:28:00Z</dcterms:created>
  <dcterms:modified xsi:type="dcterms:W3CDTF">2020-11-17T13:28:00Z</dcterms:modified>
</cp:coreProperties>
</file>