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CF6A83">
        <w:rPr>
          <w:i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  <w:r w:rsidR="004250F9" w:rsidRPr="00F118B4">
        <w:rPr>
          <w:i/>
          <w:sz w:val="28"/>
          <w:szCs w:val="28"/>
        </w:rPr>
        <w:t>:</w:t>
      </w:r>
    </w:p>
    <w:p w:rsidR="001B29D6" w:rsidRPr="00D04924" w:rsidRDefault="001B29D6" w:rsidP="001B29D6">
      <w:pPr>
        <w:tabs>
          <w:tab w:val="left" w:pos="7503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</w:t>
      </w:r>
      <w:r w:rsidRPr="00D04924"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от 21 января 2009 года № 7);</w:t>
      </w:r>
    </w:p>
    <w:p w:rsidR="00CF6A83" w:rsidRPr="00CF6A83" w:rsidRDefault="00CF6A83" w:rsidP="00CF6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6A83">
        <w:rPr>
          <w:sz w:val="28"/>
          <w:szCs w:val="28"/>
        </w:rPr>
        <w:t xml:space="preserve">Федеральным </w:t>
      </w:r>
      <w:hyperlink r:id="rId8" w:history="1">
        <w:r w:rsidRPr="00CF6A83">
          <w:rPr>
            <w:sz w:val="28"/>
            <w:szCs w:val="28"/>
          </w:rPr>
          <w:t>законом</w:t>
        </w:r>
      </w:hyperlink>
      <w:r w:rsidRPr="00CF6A83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(текст опубликован в Собрании законодательства Российской Федер</w:t>
      </w:r>
      <w:r w:rsidRPr="00CF6A83">
        <w:rPr>
          <w:sz w:val="28"/>
          <w:szCs w:val="28"/>
        </w:rPr>
        <w:t>а</w:t>
      </w:r>
      <w:r w:rsidRPr="00CF6A83">
        <w:rPr>
          <w:sz w:val="28"/>
          <w:szCs w:val="28"/>
        </w:rPr>
        <w:t>ции от 12 ноября 2007 года № 46, ст. 5553,</w:t>
      </w:r>
      <w:r w:rsidR="00AF4278">
        <w:rPr>
          <w:sz w:val="28"/>
          <w:szCs w:val="28"/>
        </w:rPr>
        <w:t xml:space="preserve"> с последующими изменениями</w:t>
      </w:r>
      <w:r w:rsidRPr="00CF6A83">
        <w:rPr>
          <w:sz w:val="28"/>
          <w:szCs w:val="28"/>
        </w:rPr>
        <w:t>;</w:t>
      </w:r>
    </w:p>
    <w:p w:rsidR="00CF6A83" w:rsidRPr="00CF6A83" w:rsidRDefault="00CF6A83" w:rsidP="00CF6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9" w:history="1">
        <w:r w:rsidRPr="00CF6A83">
          <w:rPr>
            <w:sz w:val="28"/>
            <w:szCs w:val="28"/>
          </w:rPr>
          <w:t>Постановление</w:t>
        </w:r>
      </w:hyperlink>
      <w:r w:rsidRPr="00CF6A83">
        <w:rPr>
          <w:sz w:val="28"/>
          <w:szCs w:val="28"/>
        </w:rPr>
        <w:t xml:space="preserve"> Правительства Российской Федерации от 16 ноября  2009</w:t>
      </w:r>
      <w:r w:rsidR="00AF4278">
        <w:rPr>
          <w:sz w:val="28"/>
          <w:szCs w:val="28"/>
        </w:rPr>
        <w:t xml:space="preserve"> года</w:t>
      </w:r>
      <w:r w:rsidRPr="00CF6A83">
        <w:rPr>
          <w:sz w:val="28"/>
          <w:szCs w:val="28"/>
        </w:rPr>
        <w:t xml:space="preserve"> № 934 «О возмещении вреда, причиняемого транспортными средствами, ос</w:t>
      </w:r>
      <w:r w:rsidRPr="00CF6A83">
        <w:rPr>
          <w:sz w:val="28"/>
          <w:szCs w:val="28"/>
        </w:rPr>
        <w:t>у</w:t>
      </w:r>
      <w:r w:rsidRPr="00CF6A83">
        <w:rPr>
          <w:sz w:val="28"/>
          <w:szCs w:val="28"/>
        </w:rPr>
        <w:t>ществляющими перевозки тяжеловесных грузов по автомобильным дорогам Российской Федерации» (текст опубликован в Собрании законодательства Российской Федерации от 23 ноября 2009 года № 47, ст. 5673, от 25 апреля 2011 года № 17, ст. 2415);</w:t>
      </w:r>
    </w:p>
    <w:p w:rsidR="00CF6A83" w:rsidRPr="00CF6A83" w:rsidRDefault="00CF6A83" w:rsidP="00CF6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0" w:history="1">
        <w:r w:rsidRPr="00CF6A83">
          <w:rPr>
            <w:sz w:val="28"/>
            <w:szCs w:val="28"/>
          </w:rPr>
          <w:t>Постановление</w:t>
        </w:r>
      </w:hyperlink>
      <w:r w:rsidRPr="00CF6A83">
        <w:rPr>
          <w:sz w:val="28"/>
          <w:szCs w:val="28"/>
        </w:rPr>
        <w:t xml:space="preserve"> Правительства Российской Федерации от 23 октября 1993 года № 1090 «О правилах дорожного движения» (текст опубликован в Собрании законодательства Российской Федерации от 9 </w:t>
      </w:r>
      <w:r w:rsidR="00AF4278">
        <w:rPr>
          <w:sz w:val="28"/>
          <w:szCs w:val="28"/>
        </w:rPr>
        <w:t>ноября 1998 года № 45, ст. 5521 с последующими изменениями</w:t>
      </w:r>
      <w:r w:rsidRPr="00CF6A83">
        <w:rPr>
          <w:sz w:val="28"/>
          <w:szCs w:val="28"/>
        </w:rPr>
        <w:t>;</w:t>
      </w:r>
    </w:p>
    <w:p w:rsidR="00CF6A83" w:rsidRPr="00CF6A83" w:rsidRDefault="00CF6A83" w:rsidP="00CF6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1" w:history="1">
        <w:r w:rsidRPr="00CF6A83">
          <w:rPr>
            <w:sz w:val="28"/>
            <w:szCs w:val="28"/>
          </w:rPr>
          <w:t>Приказ</w:t>
        </w:r>
      </w:hyperlink>
      <w:r w:rsidRPr="00CF6A83">
        <w:rPr>
          <w:sz w:val="28"/>
          <w:szCs w:val="28"/>
        </w:rPr>
        <w:t xml:space="preserve"> Министерства транспорта Российской Федерации от 4 июля 2011 года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 (текст опубликован в «Российской газете» от 23 сентября 2011 года № 213, от 22 августа 2012 года № 192);</w:t>
      </w:r>
    </w:p>
    <w:p w:rsidR="00CF6A83" w:rsidRPr="00CF6A83" w:rsidRDefault="00CF6A83" w:rsidP="00CF6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Pr="00CF6A83">
          <w:rPr>
            <w:sz w:val="28"/>
            <w:szCs w:val="28"/>
          </w:rPr>
          <w:t>Приказ</w:t>
        </w:r>
      </w:hyperlink>
      <w:r w:rsidRPr="00CF6A83">
        <w:rPr>
          <w:sz w:val="28"/>
          <w:szCs w:val="28"/>
        </w:rPr>
        <w:t xml:space="preserve">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(текст опубликован в «Ро</w:t>
      </w:r>
      <w:r w:rsidRPr="00CF6A83">
        <w:rPr>
          <w:sz w:val="28"/>
          <w:szCs w:val="28"/>
        </w:rPr>
        <w:t>с</w:t>
      </w:r>
      <w:r w:rsidRPr="00CF6A83">
        <w:rPr>
          <w:sz w:val="28"/>
          <w:szCs w:val="28"/>
        </w:rPr>
        <w:t>сийской газете» от 16 ноября 2012 года № 265);</w:t>
      </w:r>
    </w:p>
    <w:p w:rsidR="00CF6A83" w:rsidRPr="00CF6A83" w:rsidRDefault="00CF6A83" w:rsidP="00CF6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proofErr w:type="gramStart"/>
        <w:r w:rsidRPr="00CF6A83">
          <w:rPr>
            <w:sz w:val="28"/>
            <w:szCs w:val="28"/>
          </w:rPr>
          <w:t>Инструкци</w:t>
        </w:r>
      </w:hyperlink>
      <w:r w:rsidR="00AF4278">
        <w:rPr>
          <w:sz w:val="28"/>
          <w:szCs w:val="28"/>
        </w:rPr>
        <w:t>я</w:t>
      </w:r>
      <w:proofErr w:type="gramEnd"/>
      <w:r w:rsidRPr="00CF6A83">
        <w:rPr>
          <w:sz w:val="28"/>
          <w:szCs w:val="28"/>
        </w:rPr>
        <w:t xml:space="preserve"> по перевозке крупногабаритных и тяжеловесных грузов автомобильным транспортом по дорогам Российской Федерации, утвержде</w:t>
      </w:r>
      <w:r w:rsidRPr="00CF6A83">
        <w:rPr>
          <w:sz w:val="28"/>
          <w:szCs w:val="28"/>
        </w:rPr>
        <w:t>н</w:t>
      </w:r>
      <w:r w:rsidRPr="00CF6A83">
        <w:rPr>
          <w:sz w:val="28"/>
          <w:szCs w:val="28"/>
        </w:rPr>
        <w:t>ной Министерством транспорта Российской Федерации от 27 мая 1996 года (текст опубликован в «Российских вестях» от 22 августа 1996 года № 157, в «Российской газете» от 4 февраля 2004 года № 19, от 26 августа 2011 года № 189, от 16 ноября 2012 года № 265).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FE" w:rsidRDefault="005D15FE">
      <w:r>
        <w:separator/>
      </w:r>
    </w:p>
  </w:endnote>
  <w:endnote w:type="continuationSeparator" w:id="0">
    <w:p w:rsidR="005D15FE" w:rsidRDefault="005D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1505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FE" w:rsidRDefault="005D15FE">
      <w:r>
        <w:separator/>
      </w:r>
    </w:p>
  </w:footnote>
  <w:footnote w:type="continuationSeparator" w:id="0">
    <w:p w:rsidR="005D15FE" w:rsidRDefault="005D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E1505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E1505D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AF4278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29D6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5FE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7F73A4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27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A83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2A0B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05D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60E0B79BFC156B786432B2AAAB25AF4CE3706469BE36F2C8F703042yDG4H" TargetMode="External"/><Relationship Id="rId13" Type="http://schemas.openxmlformats.org/officeDocument/2006/relationships/hyperlink" Target="consultantplus://offline/ref=78C60E0B79BFC156B786432B2AAAB25AF4CB32054492E36F2C8F703042yDG4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C60E0B79BFC156B786432B2AAAB25AF4CE30014590E36F2C8F703042yDG4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C60E0B79BFC156B786432B2AAAB25AF4CD3407439AE36F2C8F703042yDG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8C60E0B79BFC156B786432B2AAAB25AF4CE32044690E36F2C8F703042yDG4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60E0B79BFC156B786432B2AAAB25AF4C937014290E36F2C8F703042yDG4H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F22D-6B8D-4FED-AE51-6B150175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40</cp:revision>
  <cp:lastPrinted>2016-12-16T07:43:00Z</cp:lastPrinted>
  <dcterms:created xsi:type="dcterms:W3CDTF">2018-11-16T07:52:00Z</dcterms:created>
  <dcterms:modified xsi:type="dcterms:W3CDTF">2018-12-24T11:17:00Z</dcterms:modified>
</cp:coreProperties>
</file>