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FD" w:rsidRPr="00D84868" w:rsidRDefault="005F4FFD" w:rsidP="008C2A74">
      <w:pPr>
        <w:tabs>
          <w:tab w:val="left" w:pos="9638"/>
        </w:tabs>
        <w:ind w:firstLine="709"/>
        <w:jc w:val="both"/>
        <w:rPr>
          <w:i/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Pr="00C67D1E">
        <w:rPr>
          <w:b/>
          <w:sz w:val="28"/>
          <w:szCs w:val="28"/>
        </w:rPr>
        <w:t xml:space="preserve"> </w:t>
      </w:r>
      <w:r w:rsidRPr="00D84868">
        <w:rPr>
          <w:i/>
          <w:sz w:val="28"/>
          <w:szCs w:val="28"/>
        </w:rPr>
        <w:t>«</w:t>
      </w:r>
      <w:r w:rsidR="00433B51">
        <w:rPr>
          <w:bCs/>
          <w:i/>
          <w:sz w:val="28"/>
          <w:szCs w:val="28"/>
        </w:rPr>
        <w:t>Предоставление</w:t>
      </w:r>
      <w:r w:rsidR="008C2A74">
        <w:rPr>
          <w:bCs/>
          <w:i/>
          <w:sz w:val="28"/>
          <w:szCs w:val="28"/>
        </w:rPr>
        <w:t xml:space="preserve">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D84868">
        <w:rPr>
          <w:i/>
          <w:sz w:val="28"/>
          <w:szCs w:val="28"/>
        </w:rPr>
        <w:t>»:</w:t>
      </w:r>
    </w:p>
    <w:p w:rsidR="005F4FFD" w:rsidRDefault="005F4FFD" w:rsidP="008C2A74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Конституци</w:t>
      </w:r>
      <w:r w:rsidR="00922ECD">
        <w:rPr>
          <w:sz w:val="28"/>
          <w:szCs w:val="28"/>
        </w:rPr>
        <w:t>я</w:t>
      </w:r>
      <w:r w:rsidRPr="005F4FFD">
        <w:rPr>
          <w:sz w:val="28"/>
          <w:szCs w:val="28"/>
        </w:rPr>
        <w:t xml:space="preserve"> Российской Федерации (с последующими изменениями);</w:t>
      </w:r>
    </w:p>
    <w:p w:rsidR="008C2A74" w:rsidRPr="008C2A74" w:rsidRDefault="008C2A74" w:rsidP="008C2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Земельный кодекс Российской Федерации от 25 октября 2001 года          № 136-ФЗ (с изменениями и дополнениями). Текст кодекса опубликован в издании «Российская газета» от 30 октября 2001 года № 211-212, в «Парламен</w:t>
      </w:r>
      <w:r w:rsidRPr="008C2A74">
        <w:rPr>
          <w:sz w:val="28"/>
          <w:szCs w:val="28"/>
        </w:rPr>
        <w:t>т</w:t>
      </w:r>
      <w:r w:rsidRPr="008C2A74">
        <w:rPr>
          <w:sz w:val="28"/>
          <w:szCs w:val="28"/>
        </w:rPr>
        <w:t>ской газете» от 30 октября 2001 года № 204-205, в Собрании законодательства Ро</w:t>
      </w:r>
      <w:r w:rsidRPr="008C2A74">
        <w:rPr>
          <w:sz w:val="28"/>
          <w:szCs w:val="28"/>
        </w:rPr>
        <w:t>с</w:t>
      </w:r>
      <w:r w:rsidRPr="008C2A74">
        <w:rPr>
          <w:sz w:val="28"/>
          <w:szCs w:val="28"/>
        </w:rPr>
        <w:t>сийской Федерации от 29 октября 2001 года № 44 статья 4147;</w:t>
      </w:r>
    </w:p>
    <w:p w:rsidR="008C2A74" w:rsidRPr="008C2A74" w:rsidRDefault="008C2A74" w:rsidP="008C2A74">
      <w:pPr>
        <w:ind w:firstLine="709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</w:pPr>
      <w:r w:rsidRPr="008C2A74">
        <w:rPr>
          <w:rStyle w:val="af0"/>
          <w:color w:val="auto"/>
          <w:sz w:val="28"/>
          <w:szCs w:val="28"/>
        </w:rPr>
        <w:t>Федеральный закон</w:t>
      </w:r>
      <w:r w:rsidRPr="008C2A74">
        <w:rPr>
          <w:sz w:val="28"/>
          <w:szCs w:val="28"/>
        </w:rPr>
        <w:t xml:space="preserve"> от 25 октября 2001 года № 137-ФЗ «О введении в действие Земел</w:t>
      </w:r>
      <w:r w:rsidRPr="008C2A74">
        <w:rPr>
          <w:sz w:val="28"/>
          <w:szCs w:val="28"/>
        </w:rPr>
        <w:t>ь</w:t>
      </w:r>
      <w:r w:rsidRPr="008C2A74">
        <w:rPr>
          <w:sz w:val="28"/>
          <w:szCs w:val="28"/>
        </w:rPr>
        <w:t>ного кодекса Российской Федерации» (первоначальный текст документа опубликован в издании «Собрание законодательства РФ», 29.10.2001, № 44, ст. 4148);</w:t>
      </w:r>
      <w:r w:rsidRPr="008C2A74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8C2A74" w:rsidRPr="008C2A74" w:rsidRDefault="008C2A74" w:rsidP="008C2A74">
      <w:pPr>
        <w:ind w:firstLine="709"/>
        <w:jc w:val="both"/>
        <w:rPr>
          <w:sz w:val="28"/>
          <w:szCs w:val="28"/>
        </w:rPr>
      </w:pPr>
      <w:r w:rsidRPr="008C2A74">
        <w:rPr>
          <w:rStyle w:val="links8"/>
          <w:sz w:val="28"/>
          <w:szCs w:val="28"/>
        </w:rPr>
        <w:t>Федеральный закон</w:t>
      </w:r>
      <w:r w:rsidRPr="008C2A74">
        <w:rPr>
          <w:rStyle w:val="apple-converted-space"/>
          <w:sz w:val="28"/>
          <w:szCs w:val="28"/>
        </w:rPr>
        <w:t> </w:t>
      </w:r>
      <w:r w:rsidRPr="008C2A74">
        <w:rPr>
          <w:sz w:val="28"/>
          <w:szCs w:val="28"/>
        </w:rPr>
        <w:t>от 24 июля 2002 года  № 101-ФЗ «Об обороте з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мель сельскохозяйственного назначения»;</w:t>
      </w:r>
    </w:p>
    <w:p w:rsidR="008C2A74" w:rsidRPr="008C2A74" w:rsidRDefault="008C2A74" w:rsidP="008C2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Федеральный закон от 6 октября 2003 года № 131-ФЗ «Об общих при</w:t>
      </w:r>
      <w:r w:rsidRPr="008C2A74">
        <w:rPr>
          <w:sz w:val="28"/>
          <w:szCs w:val="28"/>
        </w:rPr>
        <w:t>н</w:t>
      </w:r>
      <w:r w:rsidRPr="008C2A74">
        <w:rPr>
          <w:sz w:val="28"/>
          <w:szCs w:val="28"/>
        </w:rPr>
        <w:t xml:space="preserve">ципах организации местного самоуправления в Российской Федерации» (с изменениями и дополнениями). </w:t>
      </w:r>
      <w:proofErr w:type="gramStart"/>
      <w:r w:rsidRPr="008C2A74">
        <w:rPr>
          <w:sz w:val="28"/>
          <w:szCs w:val="28"/>
        </w:rPr>
        <w:t>Текст Федерального закона опубликован в изд</w:t>
      </w:r>
      <w:r w:rsidRPr="008C2A74">
        <w:rPr>
          <w:sz w:val="28"/>
          <w:szCs w:val="28"/>
        </w:rPr>
        <w:t>а</w:t>
      </w:r>
      <w:r w:rsidRPr="008C2A74">
        <w:rPr>
          <w:sz w:val="28"/>
          <w:szCs w:val="28"/>
        </w:rPr>
        <w:t>нии «Российская газета» от 8 октября 2003 года № 202, в «Парламентской газ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те» от 8 октября 2003 года № 186, в Собрании законодательства Российской Фед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рации от  6 октября 2003 года № 40 статья 3822;</w:t>
      </w:r>
      <w:proofErr w:type="gramEnd"/>
    </w:p>
    <w:p w:rsidR="008C2A74" w:rsidRPr="008C2A74" w:rsidRDefault="008C2A74" w:rsidP="008C2A7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rStyle w:val="blk"/>
          <w:sz w:val="28"/>
          <w:szCs w:val="28"/>
        </w:rPr>
        <w:t xml:space="preserve">  Федеральный закон от 24 июля 2007 года № 221-ФЗ «О государственном кадастре недвижимости» </w:t>
      </w:r>
      <w:r w:rsidRPr="008C2A74">
        <w:rPr>
          <w:sz w:val="28"/>
          <w:szCs w:val="28"/>
        </w:rPr>
        <w:t>(источник официального опубликования «Российская газета» № 165 от 1 августа 2007 года);</w:t>
      </w:r>
    </w:p>
    <w:p w:rsidR="008C2A74" w:rsidRPr="008C2A74" w:rsidRDefault="008C2A74" w:rsidP="008C2A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Федеральный закон от 7 июля 2003 года № 112-ФЗ «О личном подсо</w:t>
      </w:r>
      <w:r w:rsidRPr="008C2A74">
        <w:rPr>
          <w:sz w:val="28"/>
          <w:szCs w:val="28"/>
        </w:rPr>
        <w:t>б</w:t>
      </w:r>
      <w:r w:rsidRPr="008C2A74">
        <w:rPr>
          <w:sz w:val="28"/>
          <w:szCs w:val="28"/>
        </w:rPr>
        <w:t>ном хозяйстве» (источник официального опубликования «Российской газ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те», № 135 от 10 июля 2003 года);</w:t>
      </w:r>
    </w:p>
    <w:p w:rsidR="008C2A74" w:rsidRPr="008C2A74" w:rsidRDefault="008C2A74" w:rsidP="008C2A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Федеральный закон от 11 июня 2003 года № 74-ФЗ «О крестьянском (фермерском) хозяйстве» (источник официального опубликования «Ро</w:t>
      </w:r>
      <w:r w:rsidRPr="008C2A74">
        <w:rPr>
          <w:sz w:val="28"/>
          <w:szCs w:val="28"/>
        </w:rPr>
        <w:t>с</w:t>
      </w:r>
      <w:r w:rsidRPr="008C2A74">
        <w:rPr>
          <w:sz w:val="28"/>
          <w:szCs w:val="28"/>
        </w:rPr>
        <w:t xml:space="preserve">сийской газете», </w:t>
      </w:r>
      <w:r w:rsidRPr="008C2A74">
        <w:rPr>
          <w:rStyle w:val="blk"/>
          <w:sz w:val="28"/>
          <w:szCs w:val="28"/>
        </w:rPr>
        <w:t>№ 115, от 17 июня 2003 года</w:t>
      </w:r>
      <w:r w:rsidRPr="008C2A74">
        <w:rPr>
          <w:sz w:val="28"/>
          <w:szCs w:val="28"/>
        </w:rPr>
        <w:t>);</w:t>
      </w:r>
    </w:p>
    <w:p w:rsidR="008C2A74" w:rsidRPr="008C2A74" w:rsidRDefault="008C2A74" w:rsidP="008C2A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Федеральный закон от 15 апреля 1998 года № 66-ФЗ «О садоводч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ских, огороднических и дачных некоммерческих объединениях граждан» (и</w:t>
      </w:r>
      <w:r w:rsidRPr="008C2A74">
        <w:rPr>
          <w:sz w:val="28"/>
          <w:szCs w:val="28"/>
        </w:rPr>
        <w:t>с</w:t>
      </w:r>
      <w:r w:rsidRPr="008C2A74">
        <w:rPr>
          <w:sz w:val="28"/>
          <w:szCs w:val="28"/>
        </w:rPr>
        <w:t xml:space="preserve">точник официального опубликования </w:t>
      </w:r>
      <w:r w:rsidRPr="008C2A74">
        <w:rPr>
          <w:rStyle w:val="blk"/>
          <w:sz w:val="28"/>
          <w:szCs w:val="28"/>
        </w:rPr>
        <w:t>«Российская газета», № 79 от 23 апреля 1998 г</w:t>
      </w:r>
      <w:r w:rsidRPr="008C2A74">
        <w:rPr>
          <w:rStyle w:val="blk"/>
          <w:sz w:val="28"/>
          <w:szCs w:val="28"/>
        </w:rPr>
        <w:t>о</w:t>
      </w:r>
      <w:r w:rsidRPr="008C2A74">
        <w:rPr>
          <w:rStyle w:val="blk"/>
          <w:sz w:val="28"/>
          <w:szCs w:val="28"/>
        </w:rPr>
        <w:t>да</w:t>
      </w:r>
      <w:r w:rsidRPr="008C2A74">
        <w:rPr>
          <w:sz w:val="28"/>
          <w:szCs w:val="28"/>
        </w:rPr>
        <w:t>);</w:t>
      </w:r>
    </w:p>
    <w:p w:rsidR="008C2A74" w:rsidRPr="008C2A74" w:rsidRDefault="008C2A74" w:rsidP="008C2A7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Федеральный закон от 21 июля 1997 года № 122-ФЗ «О государстве</w:t>
      </w:r>
      <w:r w:rsidRPr="008C2A74">
        <w:rPr>
          <w:sz w:val="28"/>
          <w:szCs w:val="28"/>
        </w:rPr>
        <w:t>н</w:t>
      </w:r>
      <w:r w:rsidRPr="008C2A74">
        <w:rPr>
          <w:sz w:val="28"/>
          <w:szCs w:val="28"/>
        </w:rPr>
        <w:t xml:space="preserve">ной регистрации прав на недвижимое имущество и сделок с ним» (источник официального опубликования </w:t>
      </w:r>
      <w:r w:rsidRPr="008C2A74">
        <w:rPr>
          <w:rStyle w:val="blk"/>
          <w:sz w:val="28"/>
          <w:szCs w:val="28"/>
        </w:rPr>
        <w:t>«Российская газета», № 145 от 30 июля 1997 г</w:t>
      </w:r>
      <w:r w:rsidRPr="008C2A74">
        <w:rPr>
          <w:rStyle w:val="blk"/>
          <w:sz w:val="28"/>
          <w:szCs w:val="28"/>
        </w:rPr>
        <w:t>о</w:t>
      </w:r>
      <w:r w:rsidRPr="008C2A74">
        <w:rPr>
          <w:rStyle w:val="blk"/>
          <w:sz w:val="28"/>
          <w:szCs w:val="28"/>
        </w:rPr>
        <w:t>да);</w:t>
      </w:r>
    </w:p>
    <w:p w:rsidR="008C2A74" w:rsidRPr="008C2A74" w:rsidRDefault="008C2A74" w:rsidP="008C2A74">
      <w:pPr>
        <w:ind w:firstLine="709"/>
        <w:jc w:val="both"/>
        <w:rPr>
          <w:sz w:val="28"/>
          <w:szCs w:val="28"/>
        </w:rPr>
      </w:pPr>
      <w:hyperlink r:id="rId8" w:history="1">
        <w:r w:rsidRPr="008C2A74">
          <w:rPr>
            <w:rStyle w:val="af0"/>
            <w:color w:val="auto"/>
            <w:sz w:val="28"/>
            <w:szCs w:val="28"/>
          </w:rPr>
          <w:t>Федеральный закон</w:t>
        </w:r>
      </w:hyperlink>
      <w:r w:rsidRPr="008C2A74">
        <w:rPr>
          <w:sz w:val="28"/>
          <w:szCs w:val="28"/>
        </w:rPr>
        <w:t xml:space="preserve"> от 27 июля 2010 года № 210-ФЗ «Об организации исполнения государственных и муниципальных услуг» (с изменениями и дополнениями). Текст Федерального закона опубликован в издании «Росси</w:t>
      </w:r>
      <w:r w:rsidRPr="008C2A74">
        <w:rPr>
          <w:sz w:val="28"/>
          <w:szCs w:val="28"/>
        </w:rPr>
        <w:t>й</w:t>
      </w:r>
      <w:r w:rsidRPr="008C2A74">
        <w:rPr>
          <w:sz w:val="28"/>
          <w:szCs w:val="28"/>
        </w:rPr>
        <w:t>ская газета» от 30 июля 2010 года № 168;</w:t>
      </w:r>
    </w:p>
    <w:p w:rsidR="008C2A74" w:rsidRPr="008C2A74" w:rsidRDefault="008C2A74" w:rsidP="008C2A74">
      <w:pPr>
        <w:ind w:firstLine="709"/>
        <w:jc w:val="both"/>
        <w:rPr>
          <w:sz w:val="28"/>
          <w:szCs w:val="28"/>
        </w:rPr>
      </w:pPr>
      <w:r w:rsidRPr="008C2A74">
        <w:rPr>
          <w:kern w:val="1"/>
          <w:sz w:val="28"/>
          <w:szCs w:val="28"/>
        </w:rPr>
        <w:lastRenderedPageBreak/>
        <w:t xml:space="preserve">Закон Краснодарского края от 5 ноября </w:t>
      </w:r>
      <w:smartTag w:uri="urn:schemas-microsoft-com:office:smarttags" w:element="metricconverter">
        <w:smartTagPr>
          <w:attr w:name="ProductID" w:val="2002 г"/>
        </w:smartTagPr>
        <w:r w:rsidRPr="008C2A74">
          <w:rPr>
            <w:kern w:val="1"/>
            <w:sz w:val="28"/>
            <w:szCs w:val="28"/>
          </w:rPr>
          <w:t>2002 г</w:t>
        </w:r>
      </w:smartTag>
      <w:r w:rsidRPr="008C2A74">
        <w:rPr>
          <w:kern w:val="1"/>
          <w:sz w:val="28"/>
          <w:szCs w:val="28"/>
        </w:rPr>
        <w:t xml:space="preserve">. № 532-КЗ «Об основах регулирования земельных отношений в Краснодарском крае» </w:t>
      </w:r>
      <w:r w:rsidRPr="008C2A74">
        <w:rPr>
          <w:sz w:val="28"/>
          <w:szCs w:val="28"/>
        </w:rPr>
        <w:t>(источник офиц</w:t>
      </w:r>
      <w:r w:rsidRPr="008C2A74">
        <w:rPr>
          <w:sz w:val="28"/>
          <w:szCs w:val="28"/>
        </w:rPr>
        <w:t>и</w:t>
      </w:r>
      <w:r w:rsidRPr="008C2A74">
        <w:rPr>
          <w:sz w:val="28"/>
          <w:szCs w:val="28"/>
        </w:rPr>
        <w:t>ального опубликования «Кубанские новости» N 240 от 14 ноября 2002 года);</w:t>
      </w:r>
    </w:p>
    <w:p w:rsidR="008C2A74" w:rsidRPr="008C2A74" w:rsidRDefault="008C2A74" w:rsidP="008C2A74">
      <w:pPr>
        <w:ind w:firstLine="709"/>
        <w:jc w:val="both"/>
        <w:rPr>
          <w:sz w:val="28"/>
          <w:szCs w:val="28"/>
        </w:rPr>
      </w:pPr>
      <w:hyperlink r:id="rId9" w:history="1">
        <w:r w:rsidRPr="008C2A74">
          <w:rPr>
            <w:rStyle w:val="af0"/>
            <w:color w:val="auto"/>
            <w:sz w:val="28"/>
            <w:szCs w:val="28"/>
          </w:rPr>
          <w:t>Закон</w:t>
        </w:r>
      </w:hyperlink>
      <w:r w:rsidRPr="008C2A74">
        <w:rPr>
          <w:sz w:val="28"/>
          <w:szCs w:val="28"/>
        </w:rPr>
        <w:t xml:space="preserve"> Краснодарского края от 28 июня 2007 года № 1270-КЗ «О дополнительных гарантиях реализации права граждан на обращение в Краснода</w:t>
      </w:r>
      <w:r w:rsidRPr="008C2A74">
        <w:rPr>
          <w:sz w:val="28"/>
          <w:szCs w:val="28"/>
        </w:rPr>
        <w:t>р</w:t>
      </w:r>
      <w:r w:rsidRPr="008C2A74">
        <w:rPr>
          <w:sz w:val="28"/>
          <w:szCs w:val="28"/>
        </w:rPr>
        <w:t xml:space="preserve">ском крае». </w:t>
      </w:r>
      <w:proofErr w:type="gramStart"/>
      <w:r w:rsidRPr="008C2A74">
        <w:rPr>
          <w:sz w:val="28"/>
          <w:szCs w:val="28"/>
        </w:rPr>
        <w:t>Текст закона опубликован в издании «Кубанские новости» от 04 июля 2007 г</w:t>
      </w:r>
      <w:r w:rsidRPr="008C2A74">
        <w:rPr>
          <w:sz w:val="28"/>
          <w:szCs w:val="28"/>
        </w:rPr>
        <w:t>о</w:t>
      </w:r>
      <w:r w:rsidRPr="008C2A74">
        <w:rPr>
          <w:sz w:val="28"/>
          <w:szCs w:val="28"/>
        </w:rPr>
        <w:t>да № 101;</w:t>
      </w:r>
      <w:proofErr w:type="gramEnd"/>
    </w:p>
    <w:p w:rsidR="008C2A74" w:rsidRPr="008C2A74" w:rsidRDefault="008C2A74" w:rsidP="008C2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</w:t>
      </w:r>
      <w:r w:rsidRPr="008C2A74">
        <w:rPr>
          <w:sz w:val="28"/>
          <w:szCs w:val="28"/>
        </w:rPr>
        <w:t>т</w:t>
      </w:r>
      <w:r w:rsidRPr="008C2A74">
        <w:rPr>
          <w:sz w:val="28"/>
          <w:szCs w:val="28"/>
        </w:rPr>
        <w:t>вия (бездействие) федеральных органов исполнительной власти и их должнос</w:t>
      </w:r>
      <w:r w:rsidRPr="008C2A74">
        <w:rPr>
          <w:sz w:val="28"/>
          <w:szCs w:val="28"/>
        </w:rPr>
        <w:t>т</w:t>
      </w:r>
      <w:r w:rsidRPr="008C2A74">
        <w:rPr>
          <w:sz w:val="28"/>
          <w:szCs w:val="28"/>
        </w:rPr>
        <w:t>ных лиц, федеральных государственных служащих, должностных лиц государственных внебюджетных фондов Российской Ф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дерации;</w:t>
      </w:r>
    </w:p>
    <w:p w:rsidR="008C2A74" w:rsidRPr="008C2A74" w:rsidRDefault="008C2A74" w:rsidP="008C2A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 xml:space="preserve"> Приказ Министерства экономического развития Российской Федер</w:t>
      </w:r>
      <w:r w:rsidRPr="008C2A74">
        <w:rPr>
          <w:sz w:val="28"/>
          <w:szCs w:val="28"/>
        </w:rPr>
        <w:t>а</w:t>
      </w:r>
      <w:r w:rsidRPr="008C2A74">
        <w:rPr>
          <w:sz w:val="28"/>
          <w:szCs w:val="28"/>
        </w:rPr>
        <w:t>ции от 12 января 2015 года № 1 «Об утверждении перечня документов, подтве</w:t>
      </w:r>
      <w:r w:rsidRPr="008C2A74">
        <w:rPr>
          <w:sz w:val="28"/>
          <w:szCs w:val="28"/>
        </w:rPr>
        <w:t>р</w:t>
      </w:r>
      <w:r w:rsidRPr="008C2A74">
        <w:rPr>
          <w:sz w:val="28"/>
          <w:szCs w:val="28"/>
        </w:rPr>
        <w:t>ждающих право заявителя на приобретение земельного участка без пров</w:t>
      </w:r>
      <w:r w:rsidRPr="008C2A74">
        <w:rPr>
          <w:sz w:val="28"/>
          <w:szCs w:val="28"/>
        </w:rPr>
        <w:t>е</w:t>
      </w:r>
      <w:r w:rsidRPr="008C2A74">
        <w:rPr>
          <w:sz w:val="28"/>
          <w:szCs w:val="28"/>
        </w:rPr>
        <w:t>дения торгов»;</w:t>
      </w:r>
    </w:p>
    <w:p w:rsidR="008C2A74" w:rsidRDefault="008C2A74" w:rsidP="008C2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74">
        <w:rPr>
          <w:sz w:val="28"/>
          <w:szCs w:val="28"/>
        </w:rPr>
        <w:t>Постановление главы администрации Краснодарского края от 25 марта 2015 года № 226 «Об установлении порядка определения цены земельных участков, находящихся в гос</w:t>
      </w:r>
      <w:r w:rsidRPr="008C2A74">
        <w:rPr>
          <w:sz w:val="28"/>
          <w:szCs w:val="28"/>
        </w:rPr>
        <w:t>у</w:t>
      </w:r>
      <w:r w:rsidRPr="008C2A74">
        <w:rPr>
          <w:sz w:val="28"/>
          <w:szCs w:val="28"/>
        </w:rPr>
        <w:t>дарственной собственности Краснодарского края, а также земельных участков, государственная собственность на которые не ра</w:t>
      </w:r>
      <w:r w:rsidRPr="008C2A74">
        <w:rPr>
          <w:sz w:val="28"/>
          <w:szCs w:val="28"/>
        </w:rPr>
        <w:t>з</w:t>
      </w:r>
      <w:r w:rsidRPr="008C2A74">
        <w:rPr>
          <w:sz w:val="28"/>
          <w:szCs w:val="28"/>
        </w:rPr>
        <w:t>граничена, при заключении договоров купли-продажи земельных участков без проведения торгов на территории Краснодарского края»</w:t>
      </w:r>
      <w:r w:rsidRPr="00BF1FD0">
        <w:rPr>
          <w:sz w:val="28"/>
          <w:szCs w:val="28"/>
        </w:rPr>
        <w:t>;</w:t>
      </w:r>
    </w:p>
    <w:p w:rsidR="005F4FFD" w:rsidRPr="00F4401F" w:rsidRDefault="005F4FFD" w:rsidP="008C2A74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5F4FFD" w:rsidRDefault="005F4FFD" w:rsidP="005F4FFD"/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88" w:rsidRDefault="000B5D88">
      <w:r>
        <w:separator/>
      </w:r>
    </w:p>
  </w:endnote>
  <w:endnote w:type="continuationSeparator" w:id="0">
    <w:p w:rsidR="000B5D88" w:rsidRDefault="000B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02082D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88" w:rsidRDefault="000B5D88">
      <w:r>
        <w:separator/>
      </w:r>
    </w:p>
  </w:footnote>
  <w:footnote w:type="continuationSeparator" w:id="0">
    <w:p w:rsidR="000B5D88" w:rsidRDefault="000B5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0208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02082D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8C2A74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082D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5D88"/>
    <w:rsid w:val="000B79D3"/>
    <w:rsid w:val="000B7E6E"/>
    <w:rsid w:val="000C0CCD"/>
    <w:rsid w:val="000C2D65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3B51"/>
    <w:rsid w:val="00436221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812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4FFD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2930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42B"/>
    <w:rsid w:val="0067272C"/>
    <w:rsid w:val="00672C73"/>
    <w:rsid w:val="006731F1"/>
    <w:rsid w:val="00675526"/>
    <w:rsid w:val="00676D38"/>
    <w:rsid w:val="0068031A"/>
    <w:rsid w:val="00682E52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4D4E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F9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2A74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2ECD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0F8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B7AEE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5795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4868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3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rsid w:val="0043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33B51"/>
  </w:style>
  <w:style w:type="character" w:customStyle="1" w:styleId="links8">
    <w:name w:val="link s_8"/>
    <w:rsid w:val="008C2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1270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8147-11BF-4137-B314-07FD3CE3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38</cp:revision>
  <cp:lastPrinted>2016-12-16T07:43:00Z</cp:lastPrinted>
  <dcterms:created xsi:type="dcterms:W3CDTF">2018-11-16T07:52:00Z</dcterms:created>
  <dcterms:modified xsi:type="dcterms:W3CDTF">2018-12-24T13:12:00Z</dcterms:modified>
</cp:coreProperties>
</file>