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Pr="00C21174" w:rsidRDefault="005E3F30" w:rsidP="00C21174">
      <w:pPr>
        <w:ind w:firstLine="709"/>
        <w:jc w:val="both"/>
        <w:rPr>
          <w:i/>
          <w:sz w:val="28"/>
          <w:szCs w:val="28"/>
        </w:rPr>
      </w:pPr>
      <w:r w:rsidRPr="00C21174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="004250F9" w:rsidRPr="00C21174">
        <w:rPr>
          <w:b/>
          <w:i/>
          <w:sz w:val="28"/>
          <w:szCs w:val="28"/>
        </w:rPr>
        <w:t xml:space="preserve"> </w:t>
      </w:r>
      <w:r w:rsidR="004250F9" w:rsidRPr="0024058F">
        <w:rPr>
          <w:i/>
          <w:sz w:val="28"/>
          <w:szCs w:val="28"/>
        </w:rPr>
        <w:t>«</w:t>
      </w:r>
      <w:r w:rsidR="00C21174" w:rsidRPr="0024058F">
        <w:rPr>
          <w:bCs/>
          <w:i/>
          <w:sz w:val="28"/>
          <w:szCs w:val="28"/>
        </w:rPr>
        <w:t>Прекращение правоотношений с правообладателями земельных участков</w:t>
      </w:r>
      <w:r w:rsidR="004250F9" w:rsidRPr="0024058F">
        <w:rPr>
          <w:i/>
          <w:sz w:val="28"/>
          <w:szCs w:val="28"/>
        </w:rPr>
        <w:t>»:</w:t>
      </w:r>
    </w:p>
    <w:p w:rsidR="00C21174" w:rsidRPr="00C21174" w:rsidRDefault="00C21174" w:rsidP="00C21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174">
        <w:rPr>
          <w:sz w:val="28"/>
          <w:szCs w:val="28"/>
        </w:rPr>
        <w:t>Земельны</w:t>
      </w:r>
      <w:r w:rsidR="00823C55">
        <w:rPr>
          <w:sz w:val="28"/>
          <w:szCs w:val="28"/>
        </w:rPr>
        <w:t>й</w:t>
      </w:r>
      <w:r w:rsidRPr="00C21174">
        <w:rPr>
          <w:sz w:val="28"/>
          <w:szCs w:val="28"/>
        </w:rPr>
        <w:t xml:space="preserve"> кодекс Российской Федерации от 25 октября 2001 года       № 136-ФЗ («Российская газета» от 30 октября 2001 года № 211-212), с последующими изменениями;</w:t>
      </w:r>
    </w:p>
    <w:p w:rsidR="00C21174" w:rsidRPr="00C21174" w:rsidRDefault="00C21174" w:rsidP="00C21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174">
        <w:rPr>
          <w:sz w:val="28"/>
          <w:szCs w:val="28"/>
        </w:rPr>
        <w:t>Федеральны</w:t>
      </w:r>
      <w:r w:rsidR="00823C55">
        <w:rPr>
          <w:sz w:val="28"/>
          <w:szCs w:val="28"/>
        </w:rPr>
        <w:t>й</w:t>
      </w:r>
      <w:r w:rsidRPr="00C21174">
        <w:rPr>
          <w:sz w:val="28"/>
          <w:szCs w:val="28"/>
        </w:rPr>
        <w:t xml:space="preserve"> закон от 25 октября 2001 года № 137-ФЗ «О введении в действие Земельного кодекса Российской Федерации» («Российская газета» от 30 октября 2001 года № 211-212), с последующими изменениями;</w:t>
      </w:r>
    </w:p>
    <w:p w:rsidR="00C21174" w:rsidRPr="00C21174" w:rsidRDefault="00C21174" w:rsidP="00C21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174">
        <w:rPr>
          <w:sz w:val="28"/>
          <w:szCs w:val="28"/>
        </w:rPr>
        <w:t>Федеральны</w:t>
      </w:r>
      <w:r w:rsidR="00823C55">
        <w:rPr>
          <w:sz w:val="28"/>
          <w:szCs w:val="28"/>
        </w:rPr>
        <w:t>й</w:t>
      </w:r>
      <w:r w:rsidRPr="00C21174">
        <w:rPr>
          <w:sz w:val="28"/>
          <w:szCs w:val="28"/>
        </w:rPr>
        <w:t xml:space="preserve"> закон от 7 июля 2003 года № 112-ФЗ «О личном подсобном хозяйстве» («Российская газета» от 10 июля 2003 года №; 135), с последующими изменениями;</w:t>
      </w:r>
    </w:p>
    <w:p w:rsidR="00C21174" w:rsidRPr="00C21174" w:rsidRDefault="00C21174" w:rsidP="00C21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174">
        <w:rPr>
          <w:sz w:val="28"/>
          <w:szCs w:val="28"/>
        </w:rPr>
        <w:t>Федеральны</w:t>
      </w:r>
      <w:r w:rsidR="00823C55">
        <w:rPr>
          <w:sz w:val="28"/>
          <w:szCs w:val="28"/>
        </w:rPr>
        <w:t>й</w:t>
      </w:r>
      <w:r w:rsidRPr="00C21174">
        <w:rPr>
          <w:sz w:val="28"/>
          <w:szCs w:val="28"/>
        </w:rPr>
        <w:t xml:space="preserve"> закон от 24 июля 2002 № 101-ФЗ «Об обороте земель сельскохозяйственного назначения» («Российская газета» от 27 июля 2002 года № 137), с последующими изменениями;</w:t>
      </w:r>
    </w:p>
    <w:p w:rsidR="00C21174" w:rsidRPr="00C21174" w:rsidRDefault="00C21174" w:rsidP="00C21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174">
        <w:rPr>
          <w:sz w:val="28"/>
          <w:szCs w:val="28"/>
        </w:rPr>
        <w:t>Федеральны</w:t>
      </w:r>
      <w:r w:rsidR="00823C55">
        <w:rPr>
          <w:sz w:val="28"/>
          <w:szCs w:val="28"/>
        </w:rPr>
        <w:t>й</w:t>
      </w:r>
      <w:r w:rsidRPr="00C21174">
        <w:rPr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(«Российская газета» от 8 октября 2003 года № 202), с последующими изменениями;</w:t>
      </w:r>
    </w:p>
    <w:p w:rsidR="00C21174" w:rsidRPr="00C21174" w:rsidRDefault="00C21174" w:rsidP="00C21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174">
        <w:rPr>
          <w:sz w:val="28"/>
          <w:szCs w:val="28"/>
        </w:rPr>
        <w:t>Федеральны</w:t>
      </w:r>
      <w:r w:rsidR="00823C55">
        <w:rPr>
          <w:sz w:val="28"/>
          <w:szCs w:val="28"/>
        </w:rPr>
        <w:t>й</w:t>
      </w:r>
      <w:r w:rsidRPr="00C21174">
        <w:rPr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 («Собрание законодательства РФ», 2010, № 31, ст. 4179), с последующими изменениями;</w:t>
      </w:r>
    </w:p>
    <w:p w:rsidR="00C21174" w:rsidRPr="00C21174" w:rsidRDefault="00C21174" w:rsidP="00C21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174">
        <w:rPr>
          <w:sz w:val="28"/>
          <w:szCs w:val="28"/>
        </w:rPr>
        <w:t>Федеральны</w:t>
      </w:r>
      <w:r w:rsidR="00823C55">
        <w:rPr>
          <w:sz w:val="28"/>
          <w:szCs w:val="28"/>
        </w:rPr>
        <w:t>й</w:t>
      </w:r>
      <w:r w:rsidRPr="00C21174">
        <w:rPr>
          <w:sz w:val="28"/>
          <w:szCs w:val="28"/>
        </w:rPr>
        <w:t xml:space="preserve"> закон</w:t>
      </w:r>
      <w:r w:rsidR="00823C55">
        <w:rPr>
          <w:sz w:val="28"/>
          <w:szCs w:val="28"/>
        </w:rPr>
        <w:t xml:space="preserve"> </w:t>
      </w:r>
      <w:r w:rsidRPr="00C21174">
        <w:rPr>
          <w:sz w:val="28"/>
          <w:szCs w:val="28"/>
        </w:rPr>
        <w:t>от 6 апреля 2011 года № 63-ФЗ «Об электронной подписи» («Собрание законодательства РФ», 2011, № 15, ст. 2036), с последующими изменениями;</w:t>
      </w:r>
    </w:p>
    <w:p w:rsidR="00C21174" w:rsidRPr="00C21174" w:rsidRDefault="00C21174" w:rsidP="00C21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174">
        <w:rPr>
          <w:sz w:val="28"/>
          <w:szCs w:val="28"/>
        </w:rPr>
        <w:t>Федеральны</w:t>
      </w:r>
      <w:r w:rsidR="00823C55">
        <w:rPr>
          <w:sz w:val="28"/>
          <w:szCs w:val="28"/>
        </w:rPr>
        <w:t>й</w:t>
      </w:r>
      <w:r w:rsidRPr="00C21174">
        <w:rPr>
          <w:sz w:val="28"/>
          <w:szCs w:val="28"/>
        </w:rPr>
        <w:t xml:space="preserve"> закон от 27 июля 2006 года № 152-ФЗ «О персональных данных» («Российская газета» от 29 июля 2006 года № 165), с последующими изменениями;</w:t>
      </w:r>
    </w:p>
    <w:p w:rsidR="00C21174" w:rsidRPr="00C21174" w:rsidRDefault="00C21174" w:rsidP="00C21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1174">
        <w:rPr>
          <w:sz w:val="28"/>
          <w:szCs w:val="28"/>
        </w:rPr>
        <w:t>Приказ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C21174">
        <w:rPr>
          <w:sz w:val="28"/>
          <w:szCs w:val="28"/>
        </w:rPr>
        <w:t xml:space="preserve"> </w:t>
      </w:r>
      <w:proofErr w:type="gramStart"/>
      <w:r w:rsidRPr="00C21174">
        <w:rPr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(«Официальный</w:t>
      </w:r>
      <w:proofErr w:type="gramEnd"/>
      <w:r w:rsidRPr="00C21174">
        <w:rPr>
          <w:sz w:val="28"/>
          <w:szCs w:val="28"/>
        </w:rPr>
        <w:t xml:space="preserve"> </w:t>
      </w:r>
      <w:proofErr w:type="gramStart"/>
      <w:r w:rsidRPr="00C21174">
        <w:rPr>
          <w:sz w:val="28"/>
          <w:szCs w:val="28"/>
        </w:rPr>
        <w:t>интернет-портал правовой информации» (</w:t>
      </w:r>
      <w:proofErr w:type="spellStart"/>
      <w:r w:rsidRPr="00C21174">
        <w:rPr>
          <w:sz w:val="28"/>
          <w:szCs w:val="28"/>
        </w:rPr>
        <w:t>www.pravo.gov.ru</w:t>
      </w:r>
      <w:proofErr w:type="spellEnd"/>
      <w:r w:rsidRPr="00C21174">
        <w:rPr>
          <w:sz w:val="28"/>
          <w:szCs w:val="28"/>
        </w:rPr>
        <w:t>)  27 февраля 2015 года), с последующими изменениями;</w:t>
      </w:r>
      <w:proofErr w:type="gramEnd"/>
    </w:p>
    <w:p w:rsidR="00C21174" w:rsidRPr="00C21174" w:rsidRDefault="00C21174" w:rsidP="00C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174">
        <w:rPr>
          <w:sz w:val="28"/>
          <w:szCs w:val="28"/>
        </w:rPr>
        <w:lastRenderedPageBreak/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C21174" w:rsidRPr="00C21174" w:rsidRDefault="00C21174" w:rsidP="00C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1174"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C21174" w:rsidRPr="00C21174" w:rsidRDefault="00C21174" w:rsidP="00C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C21174">
        <w:rPr>
          <w:sz w:val="28"/>
          <w:szCs w:val="28"/>
        </w:rPr>
        <w:t>ПостановлениеПравительства</w:t>
      </w:r>
      <w:proofErr w:type="spellEnd"/>
      <w:r w:rsidRPr="00C21174">
        <w:rPr>
          <w:sz w:val="28"/>
          <w:szCs w:val="28"/>
        </w:rPr>
        <w:t xml:space="preserve"> Российской Федерации от 26 марта 2016 года № 236 «О требованиях к предоставлению в электронной форме государственных и муниципальных услуг» («Официальный интернет-портал правовой информации» (</w:t>
      </w:r>
      <w:proofErr w:type="spellStart"/>
      <w:r w:rsidRPr="00C21174">
        <w:rPr>
          <w:sz w:val="28"/>
          <w:szCs w:val="28"/>
        </w:rPr>
        <w:t>www.pravo.gov.ru</w:t>
      </w:r>
      <w:proofErr w:type="spellEnd"/>
      <w:r w:rsidRPr="00C21174">
        <w:rPr>
          <w:sz w:val="28"/>
          <w:szCs w:val="28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C21174" w:rsidRPr="00C21174" w:rsidRDefault="00C21174" w:rsidP="00C21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1174">
        <w:rPr>
          <w:rStyle w:val="link"/>
          <w:sz w:val="28"/>
          <w:szCs w:val="28"/>
        </w:rPr>
        <w:t>Постановление</w:t>
      </w:r>
      <w:r w:rsidRPr="00C21174">
        <w:rPr>
          <w:sz w:val="28"/>
          <w:szCs w:val="28"/>
        </w:rPr>
        <w:t xml:space="preserve">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 от 3 сентября     2012 года, № 36, ст. 4903), с последующими изменениями;</w:t>
      </w:r>
      <w:proofErr w:type="gramEnd"/>
    </w:p>
    <w:p w:rsidR="00C21174" w:rsidRPr="00C21174" w:rsidRDefault="00C21174" w:rsidP="00C21174">
      <w:pPr>
        <w:ind w:firstLine="567"/>
        <w:jc w:val="both"/>
        <w:rPr>
          <w:sz w:val="28"/>
          <w:szCs w:val="28"/>
        </w:rPr>
      </w:pPr>
      <w:r w:rsidRPr="00C21174">
        <w:rPr>
          <w:sz w:val="28"/>
          <w:szCs w:val="28"/>
        </w:rPr>
        <w:t>Постановление Правительства Российской Федерации от 25 июня       2012 года №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РФ» от 2 июля 2012, № 27, ст. 3744), с последующими изменениями;</w:t>
      </w:r>
    </w:p>
    <w:p w:rsidR="00C21174" w:rsidRPr="00C21174" w:rsidRDefault="00C21174" w:rsidP="00C21174">
      <w:pPr>
        <w:ind w:firstLine="567"/>
        <w:jc w:val="both"/>
        <w:rPr>
          <w:sz w:val="28"/>
          <w:szCs w:val="28"/>
        </w:rPr>
      </w:pPr>
      <w:r w:rsidRPr="00C21174">
        <w:rPr>
          <w:sz w:val="28"/>
          <w:szCs w:val="28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(«Собрание законодательства РФ» от 26 ноября        2012 года № 48 ст. 6706), с последующими изменениями;</w:t>
      </w:r>
    </w:p>
    <w:p w:rsidR="00C21174" w:rsidRPr="00C21174" w:rsidRDefault="00C21174" w:rsidP="00C21174">
      <w:pPr>
        <w:ind w:firstLine="567"/>
        <w:jc w:val="both"/>
        <w:rPr>
          <w:sz w:val="28"/>
          <w:szCs w:val="28"/>
        </w:rPr>
      </w:pPr>
      <w:r w:rsidRPr="00C21174">
        <w:rPr>
          <w:sz w:val="28"/>
          <w:szCs w:val="28"/>
        </w:rPr>
        <w:t>Постановление Правительства Российской Федерации от 26 марта 2016 года № 236 «О требованиях к предоставлению в электро</w:t>
      </w:r>
      <w:bookmarkStart w:id="0" w:name="_GoBack"/>
      <w:bookmarkEnd w:id="0"/>
      <w:r w:rsidRPr="00C21174">
        <w:rPr>
          <w:sz w:val="28"/>
          <w:szCs w:val="28"/>
        </w:rPr>
        <w:t>нной форме государственных и муниципальных услуг» («Официальный интернет-портал правовой информации» (</w:t>
      </w:r>
      <w:proofErr w:type="spellStart"/>
      <w:r w:rsidRPr="00C21174">
        <w:rPr>
          <w:sz w:val="28"/>
          <w:szCs w:val="28"/>
        </w:rPr>
        <w:t>www.pravo.gov.ru</w:t>
      </w:r>
      <w:proofErr w:type="spellEnd"/>
      <w:r w:rsidRPr="00C21174">
        <w:rPr>
          <w:sz w:val="28"/>
          <w:szCs w:val="28"/>
        </w:rPr>
        <w:t>) 5 апреля 2016 года), с последующими изменениями;</w:t>
      </w:r>
    </w:p>
    <w:p w:rsidR="00C21174" w:rsidRPr="00C21174" w:rsidRDefault="00C21174" w:rsidP="00C21174">
      <w:pPr>
        <w:ind w:firstLine="567"/>
        <w:jc w:val="both"/>
        <w:rPr>
          <w:sz w:val="28"/>
          <w:szCs w:val="28"/>
        </w:rPr>
      </w:pPr>
      <w:r w:rsidRPr="00C21174">
        <w:rPr>
          <w:sz w:val="28"/>
          <w:szCs w:val="28"/>
        </w:rPr>
        <w:t xml:space="preserve">Закон Краснодарского края от 5 ноября 2002 года № 532-КЗ «Об основах регулирования земельных отношений в Краснодарском крае» (Информационный бюллетень Законодательного Собрания Краснодарского края 18 ноября 2002 года № 40(1)5), с последующими изменениями; </w:t>
      </w:r>
    </w:p>
    <w:p w:rsidR="00C21174" w:rsidRPr="00C21174" w:rsidRDefault="00C21174" w:rsidP="00C21174">
      <w:pPr>
        <w:ind w:firstLine="567"/>
        <w:jc w:val="both"/>
        <w:rPr>
          <w:sz w:val="28"/>
          <w:szCs w:val="28"/>
        </w:rPr>
      </w:pPr>
      <w:r w:rsidRPr="00C21174">
        <w:rPr>
          <w:sz w:val="28"/>
          <w:szCs w:val="28"/>
        </w:rPr>
        <w:lastRenderedPageBreak/>
        <w:t>Закон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 («Кубанские новости» от 5 марта 2011 года № 35), с последующими изменениями;</w:t>
      </w:r>
    </w:p>
    <w:p w:rsidR="008E2E10" w:rsidRPr="00F4401F" w:rsidRDefault="00F03FA1" w:rsidP="008E2E10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>Устав</w:t>
      </w:r>
      <w:r w:rsidR="008E2E10" w:rsidRPr="00F4401F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Ейскоукрепленского сельского поселения Щербиновского</w:t>
      </w:r>
      <w:r w:rsidR="008E2E10" w:rsidRPr="00F4401F">
        <w:rPr>
          <w:sz w:val="28"/>
          <w:szCs w:val="28"/>
        </w:rPr>
        <w:t xml:space="preserve"> район</w:t>
      </w:r>
      <w:r w:rsidR="004250F9">
        <w:rPr>
          <w:sz w:val="28"/>
          <w:szCs w:val="28"/>
        </w:rPr>
        <w:t>а</w:t>
      </w:r>
      <w:r w:rsidR="008E2E10" w:rsidRPr="00F4401F">
        <w:rPr>
          <w:sz w:val="28"/>
          <w:szCs w:val="28"/>
        </w:rPr>
        <w:t xml:space="preserve"> </w:t>
      </w:r>
      <w:r w:rsidR="008E2E10" w:rsidRPr="0084593F">
        <w:rPr>
          <w:kern w:val="28"/>
          <w:sz w:val="28"/>
          <w:szCs w:val="28"/>
        </w:rPr>
        <w:t xml:space="preserve">(«Информационный бюллетень </w:t>
      </w:r>
      <w:r w:rsidR="0084593F" w:rsidRPr="0084593F">
        <w:rPr>
          <w:kern w:val="28"/>
          <w:sz w:val="28"/>
          <w:szCs w:val="28"/>
        </w:rPr>
        <w:t xml:space="preserve">Ейскоукрепленского сельского поселения </w:t>
      </w:r>
      <w:r w:rsidR="008E2E10" w:rsidRPr="0084593F">
        <w:rPr>
          <w:kern w:val="28"/>
          <w:sz w:val="28"/>
          <w:szCs w:val="28"/>
        </w:rPr>
        <w:t>Щербинов</w:t>
      </w:r>
      <w:r w:rsidR="0084593F" w:rsidRPr="0084593F">
        <w:rPr>
          <w:kern w:val="28"/>
          <w:sz w:val="28"/>
          <w:szCs w:val="28"/>
        </w:rPr>
        <w:t>ского</w:t>
      </w:r>
      <w:r w:rsidR="008E2E10" w:rsidRPr="0084593F">
        <w:rPr>
          <w:kern w:val="28"/>
          <w:sz w:val="28"/>
          <w:szCs w:val="28"/>
        </w:rPr>
        <w:t xml:space="preserve"> район</w:t>
      </w:r>
      <w:r w:rsidR="0084593F" w:rsidRPr="0084593F">
        <w:rPr>
          <w:kern w:val="28"/>
          <w:sz w:val="28"/>
          <w:szCs w:val="28"/>
        </w:rPr>
        <w:t>а» от 12</w:t>
      </w:r>
      <w:r w:rsidR="008E2E10" w:rsidRPr="0084593F">
        <w:rPr>
          <w:kern w:val="28"/>
          <w:sz w:val="28"/>
          <w:szCs w:val="28"/>
        </w:rPr>
        <w:t xml:space="preserve"> ию</w:t>
      </w:r>
      <w:r w:rsidR="0084593F" w:rsidRPr="0084593F">
        <w:rPr>
          <w:kern w:val="28"/>
          <w:sz w:val="28"/>
          <w:szCs w:val="28"/>
        </w:rPr>
        <w:t>ля 2018</w:t>
      </w:r>
      <w:r w:rsidR="008E2E10" w:rsidRPr="0084593F">
        <w:rPr>
          <w:kern w:val="28"/>
          <w:sz w:val="28"/>
          <w:szCs w:val="28"/>
        </w:rPr>
        <w:t xml:space="preserve"> го</w:t>
      </w:r>
      <w:r w:rsidR="0084593F" w:rsidRPr="0084593F">
        <w:rPr>
          <w:kern w:val="28"/>
          <w:sz w:val="28"/>
          <w:szCs w:val="28"/>
        </w:rPr>
        <w:t>да № 10(232</w:t>
      </w:r>
      <w:r w:rsidR="008E2E10" w:rsidRPr="0084593F">
        <w:rPr>
          <w:kern w:val="28"/>
          <w:sz w:val="28"/>
          <w:szCs w:val="28"/>
        </w:rPr>
        <w:t>)),</w:t>
      </w:r>
      <w:r w:rsidR="008E2E10" w:rsidRPr="0084593F">
        <w:rPr>
          <w:sz w:val="28"/>
          <w:szCs w:val="28"/>
        </w:rPr>
        <w:t xml:space="preserve"> с последующими изменениями</w:t>
      </w:r>
      <w:r w:rsidR="008E2E10" w:rsidRPr="0084593F">
        <w:rPr>
          <w:kern w:val="28"/>
          <w:sz w:val="28"/>
          <w:szCs w:val="28"/>
        </w:rPr>
        <w:t>.</w:t>
      </w:r>
    </w:p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7DD" w:rsidRDefault="007927DD">
      <w:r>
        <w:separator/>
      </w:r>
    </w:p>
  </w:endnote>
  <w:endnote w:type="continuationSeparator" w:id="0">
    <w:p w:rsidR="007927DD" w:rsidRDefault="00792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283E88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7DD" w:rsidRDefault="007927DD">
      <w:r>
        <w:separator/>
      </w:r>
    </w:p>
  </w:footnote>
  <w:footnote w:type="continuationSeparator" w:id="0">
    <w:p w:rsidR="007927DD" w:rsidRDefault="00792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283E8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283E88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24058F">
      <w:rPr>
        <w:rStyle w:val="a6"/>
        <w:noProof/>
        <w:sz w:val="28"/>
        <w:szCs w:val="28"/>
      </w:rPr>
      <w:t>3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58F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3E88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7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C55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34DD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5A0B"/>
    <w:rsid w:val="00C06F44"/>
    <w:rsid w:val="00C14BB0"/>
    <w:rsid w:val="00C14F9E"/>
    <w:rsid w:val="00C1514C"/>
    <w:rsid w:val="00C1531A"/>
    <w:rsid w:val="00C168C2"/>
    <w:rsid w:val="00C17512"/>
    <w:rsid w:val="00C204A3"/>
    <w:rsid w:val="00C21174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0C22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913E1"/>
    <w:rsid w:val="00D920C2"/>
    <w:rsid w:val="00D9410A"/>
    <w:rsid w:val="00D95FC5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617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AB9C-E863-48AF-86EB-33D8DBFA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32</cp:revision>
  <cp:lastPrinted>2016-12-16T07:43:00Z</cp:lastPrinted>
  <dcterms:created xsi:type="dcterms:W3CDTF">2018-11-16T07:52:00Z</dcterms:created>
  <dcterms:modified xsi:type="dcterms:W3CDTF">2018-12-21T08:11:00Z</dcterms:modified>
</cp:coreProperties>
</file>