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4E66AB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 w:rsidRPr="004E66AB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Кадастровая палата в помощь: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>консультация при покупке недвижимости</w:t>
      </w:r>
    </w:p>
    <w:bookmarkEnd w:id="0"/>
    <w:p w:rsidR="004E66AB" w:rsidRDefault="004E66AB" w:rsidP="00EB6B10">
      <w:pPr>
        <w:spacing w:before="100" w:beforeAutospacing="1" w:after="100" w:afterAutospacing="1" w:line="0" w:lineRule="atLeast"/>
        <w:contextualSpacing/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8986A3" wp14:editId="4FFF1ECA">
            <wp:simplePos x="0" y="0"/>
            <wp:positionH relativeFrom="column">
              <wp:posOffset>3810</wp:posOffset>
            </wp:positionH>
            <wp:positionV relativeFrom="paragraph">
              <wp:posOffset>168275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6AB" w:rsidRPr="004E66AB" w:rsidRDefault="004E66AB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Услуги Кадастровой палаты часто необходимы, чтобы избежать многих ошибок при выборе, купле-продаже и регистрации жилья. Консультации у специалистов еще до заключения сделки могут уберечь граждан от мошенников, помочь принять дополнительные меры по проверке истории объекта недвижимости, оказать помощь в подготовке договоров. </w:t>
      </w:r>
    </w:p>
    <w:p w:rsidR="004E66AB" w:rsidRDefault="004E66AB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>На что стоит обратить внимание при планировании покупки? Специалисты советуют прежде всего проверить историю объекта и документов. В случае продажи квартиры по доверенности лучше удостовериться, что собственник на самом деле хочет продать квартиру. Проверить доверенность можно бесплатно через сервис Федеральной нотариальной палаты (</w:t>
      </w:r>
      <w:hyperlink r:id="rId6" w:tgtFrame="_blank" w:history="1">
        <w:r w:rsidRPr="004E66AB">
          <w:rPr>
            <w:rFonts w:ascii="Segoe UI" w:eastAsia="Times New Roman" w:hAnsi="Segoe UI" w:cs="Segoe UI"/>
            <w:color w:val="000000"/>
            <w:sz w:val="24"/>
            <w:szCs w:val="24"/>
          </w:rPr>
          <w:t>http://reestr-dover.ru</w:t>
        </w:r>
      </w:hyperlink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). </w:t>
      </w:r>
    </w:p>
    <w:p w:rsidR="004E66AB" w:rsidRPr="004E66AB" w:rsidRDefault="004E66AB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покупателю по какой-либо причине не предоставили оригиналы документов, а только их дубликаты или копии, вполне возможно, что владельцы могут не подозревать, что их собственность продается. В этом случае необходимо связаться с собственником и побеседовать с ним лично, при этом удостовериться, на кого оформлена недвижимость. </w:t>
      </w:r>
    </w:p>
    <w:p w:rsidR="004E66AB" w:rsidRPr="004E66AB" w:rsidRDefault="004E66AB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Нужно проявить осторожность, если участника сделки торопят с подписанием документов, квартира продается намного ниже рыночной цены без достаточных на то оснований и сменила несколько владельцев за короткий срок. </w:t>
      </w:r>
    </w:p>
    <w:p w:rsidR="004E66AB" w:rsidRPr="004E66AB" w:rsidRDefault="004E66AB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Чтобы обезопасить себя от мошенников еще до совершения сделки в </w:t>
      </w: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>любом МФЦ Краснодарского края</w:t>
      </w: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(с г</w:t>
      </w: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 xml:space="preserve">рафик работы, адреса офисов на сайте </w:t>
      </w:r>
      <w:hyperlink r:id="rId7" w:history="1">
        <w:r w:rsidRPr="004E66AB">
          <w:rPr>
            <w:rFonts w:ascii="Segoe UI" w:eastAsia="Times New Roman" w:hAnsi="Segoe UI" w:cs="Segoe UI"/>
            <w:color w:val="000000"/>
            <w:sz w:val="24"/>
            <w:szCs w:val="24"/>
          </w:rPr>
          <w:t>http://www.e-mfc.ru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) </w:t>
      </w: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>можно получить выписку об объекте из ЕГРН. В выписке будут указаны основные характеристики объекта недвижимости и информация о правах на него. Таким образом, будущий владелец будет уверен, что жилье, которое он собирается приобрести, действительно принадлежит продавцу, не находится под арестом или в залоге и на него не наложены какие-либо обременения.</w:t>
      </w:r>
    </w:p>
    <w:p w:rsidR="004E66AB" w:rsidRDefault="004E66AB" w:rsidP="004E66AB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6AB">
        <w:rPr>
          <w:rFonts w:ascii="Segoe UI" w:eastAsia="Times New Roman" w:hAnsi="Segoe UI" w:cs="Segoe UI"/>
          <w:color w:val="000000"/>
          <w:sz w:val="24"/>
          <w:szCs w:val="24"/>
        </w:rPr>
        <w:t>Стоимость квадратных метров, как правило, очень высока, поэтому требуется высокий уровень доверия к экспертам, которые берутся решать вопросы, связанные с имуществом.</w:t>
      </w:r>
    </w:p>
    <w:p w:rsidR="004E66AB" w:rsidRPr="00E75F29" w:rsidRDefault="004E66AB" w:rsidP="004E66AB">
      <w:pPr>
        <w:spacing w:before="100" w:beforeAutospacing="1" w:after="100" w:afterAutospacing="1" w:line="0" w:lineRule="atLeas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75F29">
        <w:rPr>
          <w:rFonts w:ascii="Segoe UI" w:eastAsia="Times New Roman" w:hAnsi="Segoe UI" w:cs="Segoe UI"/>
          <w:color w:val="000000"/>
          <w:sz w:val="24"/>
          <w:szCs w:val="24"/>
        </w:rPr>
        <w:t xml:space="preserve">Теперь жители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Краснодарского </w:t>
      </w:r>
      <w:r w:rsidRPr="00E75F29">
        <w:rPr>
          <w:rFonts w:ascii="Segoe UI" w:eastAsia="Times New Roman" w:hAnsi="Segoe UI" w:cs="Segoe UI"/>
          <w:color w:val="000000"/>
          <w:sz w:val="24"/>
          <w:szCs w:val="24"/>
        </w:rPr>
        <w:t xml:space="preserve">края имеют возможность обратиться к специалистам Кадастровой палаты за дополнительными услугами: будь то подготовка договора купли-продажи, дарения или же консультация по документам, необходимым для сделки с объектами недвижимости, и многое другое. </w:t>
      </w:r>
    </w:p>
    <w:p w:rsidR="004E66AB" w:rsidRPr="00E75F29" w:rsidRDefault="004E66AB" w:rsidP="004E66AB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75F29">
        <w:rPr>
          <w:rFonts w:ascii="Segoe UI" w:eastAsia="Times New Roman" w:hAnsi="Segoe UI" w:cs="Segoe UI"/>
          <w:color w:val="000000"/>
          <w:sz w:val="24"/>
          <w:szCs w:val="24"/>
        </w:rPr>
        <w:t xml:space="preserve">Получить разъяснения по данной услуге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можно</w:t>
      </w:r>
      <w:r w:rsidRPr="00E75F29">
        <w:rPr>
          <w:rFonts w:ascii="Segoe UI" w:eastAsia="Times New Roman" w:hAnsi="Segoe UI" w:cs="Segoe UI"/>
          <w:color w:val="000000"/>
          <w:sz w:val="24"/>
          <w:szCs w:val="24"/>
        </w:rPr>
        <w:t xml:space="preserve"> по телефону 8(861) 992-13-10.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A7769"/>
    <w:rsid w:val="00233C2B"/>
    <w:rsid w:val="003949CA"/>
    <w:rsid w:val="003C54EC"/>
    <w:rsid w:val="004E66AB"/>
    <w:rsid w:val="005538DC"/>
    <w:rsid w:val="005D7ED1"/>
    <w:rsid w:val="005E141E"/>
    <w:rsid w:val="00657062"/>
    <w:rsid w:val="007A0F82"/>
    <w:rsid w:val="00837F78"/>
    <w:rsid w:val="00995504"/>
    <w:rsid w:val="00A235A7"/>
    <w:rsid w:val="00AC4D32"/>
    <w:rsid w:val="00C13A47"/>
    <w:rsid w:val="00CF4126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4878-2F5B-4924-8BC9-4AA2961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mf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reestr-dover.ru&amp;post=-158828600_39&amp;cc_key=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A23-77FD-4867-9B29-003EB92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2018-06-20T16:23:00Z</dcterms:created>
  <dcterms:modified xsi:type="dcterms:W3CDTF">2018-06-20T16:23:00Z</dcterms:modified>
</cp:coreProperties>
</file>