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ПЕРЕЧЕНЬ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АКТОВ, СОДЕРЖАЩИХ ОБЯЗАТЕЛЬНЫЕ ТРЕБОВАНИЯ, 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ОЦЕНИВАЕТСЯ ПРИ ПРОВЕДЕНИИ </w:t>
      </w:r>
    </w:p>
    <w:p w:rsidR="000C578A" w:rsidRDefault="005F5D00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0C578A" w:rsidRPr="000C578A">
        <w:rPr>
          <w:rFonts w:ascii="Times New Roman" w:hAnsi="Times New Roman" w:cs="Times New Roman"/>
          <w:sz w:val="24"/>
          <w:szCs w:val="24"/>
        </w:rPr>
        <w:t>ОСУЩЕСТВЛЕНИ</w:t>
      </w:r>
      <w:r w:rsidR="000C578A"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 w:rsidR="000C578A" w:rsidRPr="000C578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C578A"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78A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78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578A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</w:t>
      </w:r>
    </w:p>
    <w:p w:rsidR="000C578A" w:rsidRPr="000C578A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 xml:space="preserve">МЕСТНОГО ЗНАЧЕНИЯ ВНЕ ГРАНИЦ НАСЕЛЕННЫХ ПУНКТОВ </w:t>
      </w:r>
    </w:p>
    <w:p w:rsidR="000C578A" w:rsidRPr="000C578A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095625">
        <w:rPr>
          <w:rFonts w:ascii="Times New Roman" w:hAnsi="Times New Roman" w:cs="Times New Roman"/>
          <w:sz w:val="24"/>
          <w:szCs w:val="24"/>
        </w:rPr>
        <w:t>ЕЙСКОУКРЕПЛЕНСКОГО СЕЛЬСКОГО ПОСЕЛЕНИЯ</w:t>
      </w:r>
      <w:r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00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>ЩЕРБИНОВСК</w:t>
      </w:r>
      <w:r w:rsidR="00095625">
        <w:rPr>
          <w:rFonts w:ascii="Times New Roman" w:hAnsi="Times New Roman" w:cs="Times New Roman"/>
          <w:sz w:val="24"/>
          <w:szCs w:val="24"/>
        </w:rPr>
        <w:t>ОГО</w:t>
      </w:r>
      <w:r w:rsidRPr="000C57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95625">
        <w:rPr>
          <w:rFonts w:ascii="Times New Roman" w:hAnsi="Times New Roman" w:cs="Times New Roman"/>
          <w:sz w:val="24"/>
          <w:szCs w:val="24"/>
        </w:rPr>
        <w:t>А</w:t>
      </w:r>
      <w:r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I. Международные договоры Российской Федерации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 акты органов Евразийского экономического союза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II. Федеральные законы</w:t>
      </w:r>
    </w:p>
    <w:p w:rsid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5180"/>
        <w:gridCol w:w="3828"/>
      </w:tblGrid>
      <w:tr w:rsidR="00B555AC" w:rsidRPr="005F5D00" w:rsidTr="00B555A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Pr="005F5D00" w:rsidRDefault="00B555AC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Default="00B555AC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B555AC" w:rsidRPr="005F5D00" w:rsidRDefault="00B555AC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C" w:rsidRDefault="00B555AC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торых устанавливаются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обязател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5AC" w:rsidRPr="005F5D00" w:rsidRDefault="00B555AC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B555AC" w:rsidRPr="005F5D00" w:rsidTr="00B555A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5F5D00" w:rsidRDefault="00B555AC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B555AC" w:rsidRDefault="00B555AC" w:rsidP="000C5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08 ноября 2007 года </w:t>
            </w:r>
          </w:p>
          <w:p w:rsidR="00B555AC" w:rsidRPr="00B555AC" w:rsidRDefault="00B555AC" w:rsidP="000C5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№ 257-ФЗ «Об автомобильных дорогах и о д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рожной деятельности в Российской Федерации и о внесении изменений в отдельные законод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Default="00B555AC" w:rsidP="000C5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B555AC" w:rsidRPr="005F5D00" w:rsidRDefault="00B555AC" w:rsidP="000C5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 </w:t>
            </w:r>
          </w:p>
        </w:tc>
      </w:tr>
      <w:tr w:rsidR="00B555AC" w:rsidRPr="005F5D00" w:rsidTr="00B555A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5F5D00" w:rsidRDefault="00B555AC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B555AC" w:rsidRDefault="00B555AC" w:rsidP="00B55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" w:history="1">
              <w:r w:rsidRPr="00B555A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555AC">
              <w:rPr>
                <w:rFonts w:ascii="Times New Roman" w:hAnsi="Times New Roman" w:cs="Times New Roman"/>
                <w:sz w:val="24"/>
                <w:szCs w:val="24"/>
              </w:rPr>
              <w:t xml:space="preserve"> от 26 декабря 2008 года № 294-ФЗ «О защите прав юридических лиц и и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дивидуальных предпринимателей при осущест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лении государственного контроля (надзора) и муниципального контроля»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Default="00B555AC" w:rsidP="00241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B555AC" w:rsidRPr="005F5D00" w:rsidRDefault="00B555AC" w:rsidP="00B555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 </w:t>
            </w:r>
          </w:p>
        </w:tc>
      </w:tr>
      <w:tr w:rsidR="00B555AC" w:rsidRPr="005F5D00" w:rsidTr="00B555A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Default="00B555AC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B555AC" w:rsidRDefault="00B555AC" w:rsidP="00B55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31 июля 2020 года № 248-ФЗ «О государственном контроле (надзоре) и муниципальном контроле в Российской Федер</w:t>
            </w:r>
            <w:r w:rsidRPr="00B5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5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Default="00B555AC" w:rsidP="00B555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B555AC" w:rsidRPr="004B6A55" w:rsidRDefault="00B555AC" w:rsidP="00B555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</w:t>
            </w:r>
          </w:p>
        </w:tc>
      </w:tr>
    </w:tbl>
    <w:p w:rsid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III. Указы Президента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Федерации, постановления и распоряжения Правительства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A5C81" w:rsidRDefault="004A5C81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5C81" w:rsidRPr="005F5D00" w:rsidRDefault="004A5C81" w:rsidP="004A5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IV. Нормативные правовые акты федеральных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исполнительной власти и нормативные документы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lastRenderedPageBreak/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Default="002473FA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V. Нормативные правовые акты органов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власти СССР и РСФСР, нормативные правовые акты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исполнительной власти СССР и РСФСР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VI. Законы и иные нормативные правовые акты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B36605" w:rsidRDefault="00B36605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6605" w:rsidRPr="005F5D00" w:rsidRDefault="00B36605" w:rsidP="00B36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B36605" w:rsidRDefault="00B36605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VII. Иные нормативные документы, обязательность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D00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5F5D00">
        <w:rPr>
          <w:rFonts w:ascii="Times New Roman" w:hAnsi="Times New Roman" w:cs="Times New Roman"/>
          <w:sz w:val="24"/>
          <w:szCs w:val="24"/>
        </w:rPr>
        <w:t xml:space="preserve"> которых установлена законодательством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73FA" w:rsidRPr="005F5D00" w:rsidRDefault="002473FA" w:rsidP="002473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381"/>
        <w:gridCol w:w="2494"/>
        <w:gridCol w:w="2211"/>
        <w:gridCol w:w="1640"/>
      </w:tblGrid>
      <w:tr w:rsidR="002473FA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нивается при проведении мероприятий по контролю</w:t>
            </w:r>
          </w:p>
        </w:tc>
      </w:tr>
      <w:tr w:rsidR="002473FA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B36605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C" w:rsidRPr="00B555AC" w:rsidRDefault="00B555AC" w:rsidP="00B5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 xml:space="preserve"> о мун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ципальном контроле на автомобильном транспорте, горо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ском наземном эле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трическом транспо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те и в дорожном х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зяйстве в границах населенных пунктов Ейскоукрепленского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Щербиновского ра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bookmarkStart w:id="0" w:name="_GoBack"/>
            <w:bookmarkEnd w:id="0"/>
          </w:p>
          <w:p w:rsidR="002473FA" w:rsidRPr="00B555AC" w:rsidRDefault="002473FA" w:rsidP="00B5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B555AC" w:rsidRDefault="00B555AC" w:rsidP="00B5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Решение Совета Е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скоукрепленского сельского поселения Щербиновского рай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 xml:space="preserve">на от 27.12.2021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ложения о муниц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пальном контроле на автомобильном тран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порте, городском наземном электрич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ском транспорте и в дорожном хозяйстве в границах населенных пунктов Ейскоукре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ленского сельского поселения Щербино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5AC">
              <w:rPr>
                <w:rFonts w:ascii="Times New Roman" w:hAnsi="Times New Roman" w:cs="Times New Roman"/>
                <w:sz w:val="24"/>
                <w:szCs w:val="24"/>
              </w:rPr>
              <w:t>ского района»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3FA" w:rsidRPr="005F5D00" w:rsidRDefault="002473FA" w:rsidP="00B36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3FA" w:rsidRPr="005F5D00" w:rsidRDefault="002473FA" w:rsidP="002473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617A" w:rsidRPr="005F5D00" w:rsidRDefault="00E2617A" w:rsidP="005F5D00">
      <w:pPr>
        <w:pStyle w:val="a3"/>
        <w:rPr>
          <w:rFonts w:ascii="Times New Roman" w:hAnsi="Times New Roman" w:cs="Times New Roman"/>
        </w:rPr>
      </w:pPr>
    </w:p>
    <w:sectPr w:rsidR="00E2617A" w:rsidRPr="005F5D00" w:rsidSect="00336453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67"/>
    <w:rsid w:val="00054E6A"/>
    <w:rsid w:val="00095625"/>
    <w:rsid w:val="000C578A"/>
    <w:rsid w:val="002416DA"/>
    <w:rsid w:val="002473FA"/>
    <w:rsid w:val="004A5C81"/>
    <w:rsid w:val="004B6A55"/>
    <w:rsid w:val="004D643E"/>
    <w:rsid w:val="005F5D00"/>
    <w:rsid w:val="00A55867"/>
    <w:rsid w:val="00B36605"/>
    <w:rsid w:val="00B555AC"/>
    <w:rsid w:val="00C4656F"/>
    <w:rsid w:val="00E2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0E872E180B1C63A3A4F21F705D9EABEB53DA236B19503FECB3446F69UAY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Владимир Ильич</dc:creator>
  <cp:keywords/>
  <dc:description/>
  <cp:lastModifiedBy>adm</cp:lastModifiedBy>
  <cp:revision>12</cp:revision>
  <dcterms:created xsi:type="dcterms:W3CDTF">2017-05-17T08:24:00Z</dcterms:created>
  <dcterms:modified xsi:type="dcterms:W3CDTF">2023-07-03T05:38:00Z</dcterms:modified>
</cp:coreProperties>
</file>