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2EBB" w:rsidRPr="0083790B" w:rsidTr="008A2A1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632EBB" w:rsidRPr="0083790B" w:rsidRDefault="00632EBB" w:rsidP="008A2A10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  <w:lang w:eastAsia="ar-SA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 w:rsidRPr="0083790B">
              <w:rPr>
                <w:sz w:val="20"/>
                <w:szCs w:val="20"/>
                <w:lang w:eastAsia="ar-SA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90B">
              <w:rPr>
                <w:sz w:val="20"/>
                <w:szCs w:val="20"/>
                <w:lang w:eastAsia="ar-SA"/>
              </w:rPr>
              <w:tab/>
            </w:r>
          </w:p>
        </w:tc>
      </w:tr>
      <w:tr w:rsidR="00632EBB" w:rsidRPr="0083790B" w:rsidTr="008A2A10">
        <w:trPr>
          <w:cantSplit/>
          <w:trHeight w:val="1546"/>
        </w:trPr>
        <w:tc>
          <w:tcPr>
            <w:tcW w:w="9639" w:type="dxa"/>
            <w:gridSpan w:val="2"/>
          </w:tcPr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3790B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632EBB" w:rsidRPr="0083790B" w:rsidRDefault="00632EBB" w:rsidP="008A2A10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3790B">
              <w:rPr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:rsidR="00632EBB" w:rsidRPr="0083790B" w:rsidRDefault="00632EBB" w:rsidP="008A2A10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83790B">
              <w:rPr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632EBB" w:rsidRPr="0083790B" w:rsidTr="008A2A1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632EBB" w:rsidRPr="0083790B" w:rsidRDefault="00EA5A53" w:rsidP="00EA5A53">
            <w:pPr>
              <w:suppressAutoHyphens/>
              <w:rPr>
                <w:b/>
                <w:bCs/>
                <w:sz w:val="28"/>
                <w:szCs w:val="20"/>
                <w:lang w:eastAsia="ar-SA"/>
              </w:rPr>
            </w:pPr>
            <w:r>
              <w:rPr>
                <w:b/>
                <w:bCs/>
                <w:sz w:val="28"/>
                <w:szCs w:val="20"/>
                <w:lang w:eastAsia="ar-SA"/>
              </w:rPr>
              <w:t>от 26.04.2021</w:t>
            </w:r>
          </w:p>
        </w:tc>
        <w:tc>
          <w:tcPr>
            <w:tcW w:w="4820" w:type="dxa"/>
            <w:vAlign w:val="bottom"/>
            <w:hideMark/>
          </w:tcPr>
          <w:p w:rsidR="00632EBB" w:rsidRPr="0083790B" w:rsidRDefault="00632EBB" w:rsidP="00456D85">
            <w:pPr>
              <w:suppressAutoHyphens/>
              <w:jc w:val="center"/>
              <w:rPr>
                <w:b/>
                <w:bCs/>
                <w:sz w:val="28"/>
                <w:szCs w:val="20"/>
                <w:lang w:eastAsia="ar-SA"/>
              </w:rPr>
            </w:pPr>
            <w:r w:rsidRPr="0083790B">
              <w:rPr>
                <w:b/>
                <w:bCs/>
                <w:szCs w:val="20"/>
                <w:lang w:eastAsia="ar-SA"/>
              </w:rPr>
              <w:t xml:space="preserve">                                                 </w:t>
            </w:r>
            <w:r w:rsidR="00EA5A53">
              <w:rPr>
                <w:b/>
                <w:bCs/>
                <w:sz w:val="28"/>
                <w:szCs w:val="20"/>
                <w:lang w:eastAsia="ar-SA"/>
              </w:rPr>
              <w:t>№ 3</w:t>
            </w:r>
            <w:r w:rsidR="00456D85">
              <w:rPr>
                <w:b/>
                <w:bCs/>
                <w:sz w:val="28"/>
                <w:szCs w:val="20"/>
                <w:lang w:eastAsia="ar-SA"/>
              </w:rPr>
              <w:t>2</w:t>
            </w:r>
          </w:p>
        </w:tc>
      </w:tr>
      <w:tr w:rsidR="00632EBB" w:rsidRPr="0083790B" w:rsidTr="008A2A1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632EBB" w:rsidRPr="0083790B" w:rsidRDefault="00632EBB" w:rsidP="008A2A10">
            <w:pPr>
              <w:suppressAutoHyphens/>
              <w:jc w:val="center"/>
              <w:rPr>
                <w:szCs w:val="20"/>
                <w:lang w:eastAsia="ar-SA"/>
              </w:rPr>
            </w:pPr>
            <w:r w:rsidRPr="0083790B">
              <w:rPr>
                <w:szCs w:val="20"/>
                <w:lang w:eastAsia="ar-SA"/>
              </w:rPr>
              <w:t>село Ейское Укрепление</w:t>
            </w:r>
          </w:p>
        </w:tc>
      </w:tr>
    </w:tbl>
    <w:p w:rsidR="00632EBB" w:rsidRPr="0083790B" w:rsidRDefault="00632EBB" w:rsidP="00632EBB">
      <w:pPr>
        <w:suppressAutoHyphens/>
        <w:rPr>
          <w:sz w:val="28"/>
          <w:szCs w:val="28"/>
          <w:lang w:eastAsia="ar-SA"/>
        </w:rPr>
      </w:pP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О внесении изменений в постановление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администрации Ейскоукрепленского сельского поселения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Щербиновского района от 15 февраля 2016 года № 23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администрацией Ейскоукрепленского сельского поселения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Щербиновского района муниципальной услуги «Предоставление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в собственность, аренду, безвозмездное пользование </w:t>
      </w:r>
      <w:proofErr w:type="gramStart"/>
      <w:r w:rsidRPr="00245FDF">
        <w:rPr>
          <w:b/>
          <w:sz w:val="28"/>
          <w:szCs w:val="28"/>
        </w:rPr>
        <w:t>земельного</w:t>
      </w:r>
      <w:proofErr w:type="gramEnd"/>
      <w:r w:rsidRPr="00245FDF">
        <w:rPr>
          <w:b/>
          <w:sz w:val="28"/>
          <w:szCs w:val="28"/>
        </w:rPr>
        <w:t xml:space="preserve">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>участка, находящегося в муниципальной собственности,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 без проведения торгов»</w:t>
      </w:r>
    </w:p>
    <w:p w:rsidR="00245FDF" w:rsidRPr="00245FDF" w:rsidRDefault="00245FDF" w:rsidP="00245FDF">
      <w:pPr>
        <w:jc w:val="center"/>
        <w:rPr>
          <w:b/>
          <w:bCs/>
          <w:sz w:val="28"/>
          <w:szCs w:val="28"/>
        </w:rPr>
      </w:pPr>
    </w:p>
    <w:p w:rsidR="00245FDF" w:rsidRPr="00245FDF" w:rsidRDefault="00245FDF" w:rsidP="00245FDF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45FDF">
        <w:rPr>
          <w:sz w:val="28"/>
          <w:szCs w:val="28"/>
        </w:rPr>
        <w:t>В соответствии с Земельным кодексом Российской Федерации, Фед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 xml:space="preserve">ральными </w:t>
      </w:r>
      <w:hyperlink r:id="rId10" w:history="1">
        <w:r w:rsidRPr="00245FDF">
          <w:rPr>
            <w:sz w:val="28"/>
            <w:szCs w:val="28"/>
          </w:rPr>
          <w:t>законами</w:t>
        </w:r>
      </w:hyperlink>
      <w:r w:rsidRPr="00245FDF">
        <w:rPr>
          <w:sz w:val="28"/>
          <w:szCs w:val="28"/>
        </w:rPr>
        <w:t xml:space="preserve"> от 27 июля 2010 года № 210-ФЗ «Об организации пре</w:t>
      </w:r>
      <w:r w:rsidRPr="00245FDF">
        <w:rPr>
          <w:sz w:val="28"/>
          <w:szCs w:val="28"/>
        </w:rPr>
        <w:t>д</w:t>
      </w:r>
      <w:r w:rsidRPr="00245FDF">
        <w:rPr>
          <w:sz w:val="28"/>
          <w:szCs w:val="28"/>
        </w:rPr>
        <w:t>ставления государственных и муниципальных услуг»,</w:t>
      </w:r>
      <w:r w:rsidRPr="00245FDF">
        <w:rPr>
          <w:rFonts w:ascii="Arial" w:hAnsi="Arial"/>
        </w:rPr>
        <w:t xml:space="preserve"> </w:t>
      </w:r>
      <w:r w:rsidRPr="00245FDF">
        <w:rPr>
          <w:sz w:val="28"/>
          <w:szCs w:val="28"/>
        </w:rPr>
        <w:t>от 30 декабря 2020 года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</w:t>
      </w:r>
      <w:r w:rsidRPr="00245FDF">
        <w:rPr>
          <w:rFonts w:ascii="Arial" w:hAnsi="Arial"/>
          <w:sz w:val="28"/>
          <w:szCs w:val="28"/>
        </w:rPr>
        <w:t xml:space="preserve"> </w:t>
      </w:r>
      <w:r w:rsidRPr="00245FDF">
        <w:rPr>
          <w:sz w:val="28"/>
          <w:szCs w:val="28"/>
        </w:rPr>
        <w:t>от 29 декабря 2020 года № 479-ФЗ «О внесении изменений в отдельные законодательные</w:t>
      </w:r>
      <w:proofErr w:type="gramEnd"/>
      <w:r w:rsidRPr="00245FDF">
        <w:rPr>
          <w:sz w:val="28"/>
          <w:szCs w:val="28"/>
        </w:rPr>
        <w:t xml:space="preserve"> акты Российской Федерации»,</w:t>
      </w:r>
      <w:r w:rsidRPr="00245FDF">
        <w:t xml:space="preserve"> </w:t>
      </w:r>
      <w:r w:rsidRPr="00245FDF">
        <w:rPr>
          <w:sz w:val="28"/>
          <w:szCs w:val="28"/>
        </w:rPr>
        <w:t>от 30 декабря 2020 года № 509-ФЗ «О внесении изменений в о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дельные законодательные акты Российской Федерации», Законом Краснода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ского края от 5 ноября 2002 года № 532-КЗ «Об основах регулирования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 xml:space="preserve">ных отношений в Краснодарском крае»,  </w:t>
      </w:r>
      <w:proofErr w:type="gramStart"/>
      <w:r w:rsidRPr="00245FDF">
        <w:rPr>
          <w:sz w:val="28"/>
          <w:szCs w:val="28"/>
        </w:rPr>
        <w:t>п</w:t>
      </w:r>
      <w:proofErr w:type="gramEnd"/>
      <w:r w:rsidRPr="00245FDF">
        <w:rPr>
          <w:sz w:val="28"/>
          <w:szCs w:val="28"/>
        </w:rPr>
        <w:t xml:space="preserve"> о с т а н о в л я ю:</w:t>
      </w:r>
    </w:p>
    <w:p w:rsidR="00245FDF" w:rsidRPr="00245FDF" w:rsidRDefault="00245FDF" w:rsidP="00245FDF">
      <w:pPr>
        <w:ind w:firstLine="708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1. Утвердить изменения, вносимые в постановление администрации Е</w:t>
      </w:r>
      <w:r w:rsidRPr="00245FDF">
        <w:rPr>
          <w:sz w:val="28"/>
          <w:szCs w:val="28"/>
        </w:rPr>
        <w:t>й</w:t>
      </w:r>
      <w:r w:rsidRPr="00245FDF">
        <w:rPr>
          <w:sz w:val="28"/>
          <w:szCs w:val="28"/>
        </w:rPr>
        <w:t xml:space="preserve">скоукрепленского сельского поселения Щербиновского района от 15 февраля 2016 года № 23 «Об утверждении административного </w:t>
      </w:r>
      <w:hyperlink r:id="rId11" w:anchor="P40" w:history="1">
        <w:proofErr w:type="gramStart"/>
        <w:r w:rsidRPr="00245FDF">
          <w:rPr>
            <w:sz w:val="28"/>
            <w:szCs w:val="28"/>
          </w:rPr>
          <w:t>регламент</w:t>
        </w:r>
        <w:proofErr w:type="gramEnd"/>
      </w:hyperlink>
      <w:r w:rsidRPr="00245FDF">
        <w:rPr>
          <w:sz w:val="28"/>
          <w:szCs w:val="28"/>
        </w:rPr>
        <w:t>а предоставл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 xml:space="preserve">ния администрацией Ейскоукрепленского сельского поселения Щербиновского района муниципальной услуги </w:t>
      </w:r>
      <w:r w:rsidRPr="00245FDF">
        <w:rPr>
          <w:bCs/>
          <w:sz w:val="28"/>
          <w:szCs w:val="28"/>
        </w:rPr>
        <w:t>«</w:t>
      </w:r>
      <w:r w:rsidRPr="00245FDF">
        <w:rPr>
          <w:sz w:val="28"/>
          <w:szCs w:val="28"/>
        </w:rPr>
        <w:t>Предоставление в собственность, аренду, бе</w:t>
      </w:r>
      <w:r w:rsidRPr="00245FDF">
        <w:rPr>
          <w:sz w:val="28"/>
          <w:szCs w:val="28"/>
        </w:rPr>
        <w:t>з</w:t>
      </w:r>
      <w:r w:rsidRPr="00245FDF">
        <w:rPr>
          <w:sz w:val="28"/>
          <w:szCs w:val="28"/>
        </w:rPr>
        <w:t>возмездное пользование земельного участка, находящегося в муниципальной собственности, без проведения торгов</w:t>
      </w:r>
      <w:r w:rsidRPr="00245FDF">
        <w:rPr>
          <w:bCs/>
          <w:sz w:val="28"/>
          <w:szCs w:val="28"/>
        </w:rPr>
        <w:t xml:space="preserve">» (в редакции от 17 июля 2020 года </w:t>
      </w:r>
      <w:r>
        <w:rPr>
          <w:bCs/>
          <w:sz w:val="28"/>
          <w:szCs w:val="28"/>
        </w:rPr>
        <w:t xml:space="preserve">                       </w:t>
      </w:r>
      <w:r w:rsidRPr="00245FDF">
        <w:rPr>
          <w:bCs/>
          <w:sz w:val="28"/>
          <w:szCs w:val="28"/>
        </w:rPr>
        <w:t xml:space="preserve">№ 54), согласно </w:t>
      </w:r>
      <w:r w:rsidRPr="00245FDF">
        <w:rPr>
          <w:sz w:val="28"/>
          <w:szCs w:val="28"/>
        </w:rPr>
        <w:t>приложению.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2. </w:t>
      </w:r>
      <w:proofErr w:type="gramStart"/>
      <w:r w:rsidRPr="00245FDF">
        <w:rPr>
          <w:sz w:val="28"/>
          <w:szCs w:val="28"/>
        </w:rPr>
        <w:t>Разместить</w:t>
      </w:r>
      <w:proofErr w:type="gramEnd"/>
      <w:r w:rsidRPr="00245FDF">
        <w:rPr>
          <w:sz w:val="28"/>
          <w:szCs w:val="28"/>
        </w:rPr>
        <w:t xml:space="preserve"> настоящее постановление на официальном сайте админ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 xml:space="preserve">страции Ейскоукрепленского сельского поселения Щербиновского района. 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45FDF" w:rsidRDefault="00245FDF" w:rsidP="00245FDF">
      <w:pPr>
        <w:ind w:firstLine="700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0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4. </w:t>
      </w:r>
      <w:proofErr w:type="gramStart"/>
      <w:r w:rsidRPr="00245FDF">
        <w:rPr>
          <w:sz w:val="28"/>
          <w:szCs w:val="28"/>
        </w:rPr>
        <w:t>Контроль за</w:t>
      </w:r>
      <w:proofErr w:type="gramEnd"/>
      <w:r w:rsidRPr="00245FDF">
        <w:rPr>
          <w:sz w:val="28"/>
          <w:szCs w:val="28"/>
        </w:rPr>
        <w:t xml:space="preserve"> выполнением настоящего постановления оставляю за с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бой.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5. Постановление вступает в силу на следующий день после его офиц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ального опубликования.</w:t>
      </w:r>
    </w:p>
    <w:p w:rsidR="00245FDF" w:rsidRDefault="00245FDF" w:rsidP="00245FDF">
      <w:pPr>
        <w:ind w:firstLine="700"/>
        <w:jc w:val="both"/>
        <w:rPr>
          <w:sz w:val="28"/>
          <w:szCs w:val="28"/>
        </w:rPr>
      </w:pPr>
    </w:p>
    <w:p w:rsidR="00245FDF" w:rsidRDefault="00245FDF" w:rsidP="00245FDF">
      <w:pPr>
        <w:ind w:firstLine="700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0"/>
        <w:jc w:val="both"/>
        <w:rPr>
          <w:sz w:val="28"/>
          <w:szCs w:val="28"/>
        </w:rPr>
      </w:pPr>
    </w:p>
    <w:p w:rsidR="00245FDF" w:rsidRPr="00245FDF" w:rsidRDefault="00245FDF" w:rsidP="00245FDF">
      <w:pPr>
        <w:jc w:val="both"/>
        <w:rPr>
          <w:sz w:val="28"/>
          <w:szCs w:val="28"/>
        </w:rPr>
      </w:pPr>
      <w:r w:rsidRPr="00245FDF">
        <w:rPr>
          <w:sz w:val="28"/>
          <w:szCs w:val="28"/>
        </w:rPr>
        <w:t>Глава</w:t>
      </w:r>
    </w:p>
    <w:p w:rsidR="00245FDF" w:rsidRPr="00245FDF" w:rsidRDefault="00245FDF" w:rsidP="00245FDF">
      <w:pPr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Ейскоукрепленского сельского поселения </w:t>
      </w:r>
    </w:p>
    <w:p w:rsidR="00245FDF" w:rsidRPr="00245FDF" w:rsidRDefault="00245FDF" w:rsidP="00245FDF">
      <w:pPr>
        <w:jc w:val="both"/>
        <w:rPr>
          <w:sz w:val="28"/>
          <w:szCs w:val="28"/>
        </w:rPr>
      </w:pPr>
      <w:r w:rsidRPr="00245FDF">
        <w:rPr>
          <w:sz w:val="28"/>
          <w:szCs w:val="28"/>
        </w:rPr>
        <w:t>Щербиновского района                                                                    Н.Н. Шевченко</w:t>
      </w:r>
    </w:p>
    <w:p w:rsidR="00245FDF" w:rsidRP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Default="00245FDF" w:rsidP="00245FDF">
      <w:pPr>
        <w:jc w:val="both"/>
        <w:rPr>
          <w:sz w:val="28"/>
          <w:szCs w:val="28"/>
        </w:rPr>
      </w:pPr>
    </w:p>
    <w:p w:rsidR="00245FDF" w:rsidRPr="00245FDF" w:rsidRDefault="00245FDF" w:rsidP="00245FDF">
      <w:pPr>
        <w:jc w:val="both"/>
        <w:rPr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165"/>
      </w:tblGrid>
      <w:tr w:rsidR="00245FDF" w:rsidRPr="00245FDF" w:rsidTr="00245FDF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245FDF" w:rsidRPr="00245FDF" w:rsidRDefault="00245FDF" w:rsidP="00245FDF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245FDF" w:rsidRPr="00245FDF" w:rsidRDefault="00245FDF" w:rsidP="00245FDF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245FDF">
              <w:rPr>
                <w:sz w:val="28"/>
                <w:szCs w:val="28"/>
              </w:rPr>
              <w:t xml:space="preserve">ПРИЛОЖЕНИЕ </w:t>
            </w:r>
          </w:p>
          <w:p w:rsidR="00245FDF" w:rsidRPr="00245FDF" w:rsidRDefault="00245FDF" w:rsidP="00245FDF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245FDF" w:rsidRPr="00245FDF" w:rsidRDefault="00245FDF" w:rsidP="00245FDF">
            <w:pPr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r w:rsidRPr="00245FDF">
              <w:rPr>
                <w:rFonts w:cs="Arial"/>
                <w:sz w:val="28"/>
                <w:szCs w:val="28"/>
              </w:rPr>
              <w:t>УТВЕРЖДЕНЫ</w:t>
            </w:r>
          </w:p>
          <w:p w:rsidR="00245FDF" w:rsidRPr="00245FDF" w:rsidRDefault="00245FDF" w:rsidP="00245FDF">
            <w:pPr>
              <w:jc w:val="center"/>
              <w:rPr>
                <w:bCs/>
                <w:sz w:val="28"/>
                <w:szCs w:val="28"/>
              </w:rPr>
            </w:pPr>
            <w:r w:rsidRPr="00245FDF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245FDF" w:rsidRPr="00245FDF" w:rsidRDefault="00245FDF" w:rsidP="00245FDF">
            <w:pPr>
              <w:jc w:val="center"/>
              <w:rPr>
                <w:bCs/>
                <w:sz w:val="28"/>
                <w:szCs w:val="28"/>
              </w:rPr>
            </w:pPr>
            <w:r w:rsidRPr="00245FDF"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245FDF" w:rsidRPr="00245FDF" w:rsidRDefault="00245FDF" w:rsidP="00245FDF">
            <w:pPr>
              <w:jc w:val="center"/>
              <w:rPr>
                <w:bCs/>
                <w:sz w:val="28"/>
                <w:szCs w:val="28"/>
              </w:rPr>
            </w:pPr>
            <w:r w:rsidRPr="00245FDF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245FDF" w:rsidRPr="00245FDF" w:rsidRDefault="00EA5A53" w:rsidP="00245F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26.04.2021</w:t>
            </w:r>
            <w:r w:rsidR="00245FDF" w:rsidRPr="00245FD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="00456D85">
              <w:rPr>
                <w:sz w:val="28"/>
                <w:szCs w:val="28"/>
              </w:rPr>
              <w:t>2</w:t>
            </w:r>
            <w:bookmarkStart w:id="4" w:name="_GoBack"/>
            <w:bookmarkEnd w:id="4"/>
          </w:p>
          <w:p w:rsidR="00245FDF" w:rsidRDefault="00245FDF" w:rsidP="00245FDF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  <w:p w:rsidR="00245FDF" w:rsidRPr="00245FDF" w:rsidRDefault="00245FDF" w:rsidP="00245FDF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</w:tr>
    </w:tbl>
    <w:p w:rsidR="00245FDF" w:rsidRPr="00245FDF" w:rsidRDefault="00245FDF" w:rsidP="00245FDF">
      <w:pPr>
        <w:jc w:val="center"/>
        <w:rPr>
          <w:b/>
          <w:sz w:val="28"/>
          <w:szCs w:val="28"/>
        </w:rPr>
      </w:pP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ИЗМЕНЕНИЯ,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вносимые в постановление администрации Ейскоукрепленского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сельского поселения Щербиновского района от 15 февраля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2016 года № 23 «Об утверждении административного регламента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предоставления администрацией Ейскоукрепленского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сельского поселения Щербиновского района </w:t>
      </w:r>
      <w:proofErr w:type="gramStart"/>
      <w:r w:rsidRPr="00245FDF">
        <w:rPr>
          <w:b/>
          <w:sz w:val="28"/>
          <w:szCs w:val="28"/>
        </w:rPr>
        <w:t>муниципальной</w:t>
      </w:r>
      <w:proofErr w:type="gramEnd"/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услуги </w:t>
      </w:r>
      <w:r w:rsidRPr="00245FDF">
        <w:rPr>
          <w:b/>
          <w:bCs/>
          <w:sz w:val="28"/>
          <w:szCs w:val="28"/>
        </w:rPr>
        <w:t>«</w:t>
      </w:r>
      <w:r w:rsidRPr="00245FDF">
        <w:rPr>
          <w:b/>
          <w:sz w:val="28"/>
          <w:szCs w:val="28"/>
        </w:rPr>
        <w:t xml:space="preserve">Предоставление в собственность, аренду, безвозмездное 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 xml:space="preserve">пользование земельного участка, находящегося в </w:t>
      </w:r>
      <w:proofErr w:type="gramStart"/>
      <w:r w:rsidRPr="00245FDF">
        <w:rPr>
          <w:b/>
          <w:sz w:val="28"/>
          <w:szCs w:val="28"/>
        </w:rPr>
        <w:t>государственной</w:t>
      </w:r>
      <w:proofErr w:type="gramEnd"/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>или муниципальной собственности, без проведения торгов»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  <w:r w:rsidRPr="00245FDF">
        <w:rPr>
          <w:b/>
          <w:sz w:val="28"/>
          <w:szCs w:val="28"/>
        </w:rPr>
        <w:t>(в редакции от 17 июля 2020 года № 54)</w:t>
      </w:r>
    </w:p>
    <w:p w:rsidR="00245FDF" w:rsidRPr="00245FDF" w:rsidRDefault="00245FDF" w:rsidP="00245FDF">
      <w:pPr>
        <w:jc w:val="center"/>
        <w:rPr>
          <w:b/>
          <w:sz w:val="28"/>
          <w:szCs w:val="28"/>
        </w:rPr>
      </w:pP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В регламенте предоставления администрацией Ейскоукрепленского сел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ского поселения Щербиновского района муниципальной услуги «Предоставл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ние в собственность, аренду, безвозмездное пользование земельного участка, находящегося в муниципальной собственности, без проведения торгов»: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1) подраздел 2.8 раздела </w:t>
      </w:r>
      <w:r w:rsidRPr="00245FDF">
        <w:rPr>
          <w:sz w:val="28"/>
          <w:szCs w:val="28"/>
          <w:lang w:val="en-US"/>
        </w:rPr>
        <w:t>II</w:t>
      </w:r>
      <w:r w:rsidRPr="00245FDF">
        <w:rPr>
          <w:sz w:val="28"/>
          <w:szCs w:val="28"/>
        </w:rPr>
        <w:t xml:space="preserve"> изложить в новой редакции: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center"/>
        <w:rPr>
          <w:bCs/>
          <w:sz w:val="28"/>
          <w:szCs w:val="28"/>
        </w:rPr>
      </w:pPr>
      <w:r w:rsidRPr="00245FDF">
        <w:rPr>
          <w:bCs/>
          <w:sz w:val="28"/>
          <w:szCs w:val="28"/>
        </w:rPr>
        <w:t>«2.8. Указание на запрет требовать от заявителя</w:t>
      </w:r>
    </w:p>
    <w:p w:rsidR="00245FDF" w:rsidRPr="00245FDF" w:rsidRDefault="00245FDF" w:rsidP="00245FDF">
      <w:pPr>
        <w:ind w:firstLine="709"/>
        <w:jc w:val="center"/>
        <w:rPr>
          <w:bCs/>
          <w:sz w:val="28"/>
          <w:szCs w:val="28"/>
        </w:rPr>
      </w:pP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От заявителя запрещено требовать: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1) представления документов и информации или осуществления де</w:t>
      </w:r>
      <w:r w:rsidRPr="00245FDF">
        <w:rPr>
          <w:sz w:val="28"/>
          <w:szCs w:val="28"/>
        </w:rPr>
        <w:t>й</w:t>
      </w:r>
      <w:r w:rsidRPr="00245FDF">
        <w:rPr>
          <w:sz w:val="28"/>
          <w:szCs w:val="28"/>
        </w:rPr>
        <w:t>ствий, представление или осуществление которых не предусмотрено нормати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 xml:space="preserve">ными правовыми актами, регулирующими отношения, возникающие в связи с предоставлением муниципальной услуги; 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2) представления документов и информации, в том числе подтвержда</w:t>
      </w:r>
      <w:r w:rsidRPr="00245FDF">
        <w:rPr>
          <w:sz w:val="28"/>
          <w:szCs w:val="28"/>
        </w:rPr>
        <w:t>ю</w:t>
      </w:r>
      <w:r w:rsidRPr="00245FDF">
        <w:rPr>
          <w:sz w:val="28"/>
          <w:szCs w:val="28"/>
        </w:rPr>
        <w:t>щих внесение заявителем платы за предоставление муниципальной услуги, к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торые находятся в распоряжении органа, предоставляющего муниципальную услугу,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лении муниципальной услуги, в соответствии с нормативными правовыми а</w:t>
      </w:r>
      <w:r w:rsidRPr="00245FDF">
        <w:rPr>
          <w:sz w:val="28"/>
          <w:szCs w:val="28"/>
        </w:rPr>
        <w:t>к</w:t>
      </w:r>
      <w:r w:rsidRPr="00245FDF">
        <w:rPr>
          <w:sz w:val="28"/>
          <w:szCs w:val="28"/>
        </w:rPr>
        <w:t>тами Российской Федерации, нормативными правовыми актами Краснодарск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 края, муниципальными</w:t>
      </w:r>
      <w:proofErr w:type="gramEnd"/>
      <w:r w:rsidRPr="00245FDF">
        <w:rPr>
          <w:sz w:val="28"/>
          <w:szCs w:val="28"/>
        </w:rPr>
        <w:t xml:space="preserve"> правовыми актами, за исключением документов, включённых в перечень, определённый </w:t>
      </w:r>
      <w:hyperlink r:id="rId12" w:history="1">
        <w:r w:rsidRPr="00245FDF">
          <w:rPr>
            <w:sz w:val="28"/>
            <w:szCs w:val="28"/>
          </w:rPr>
          <w:t>частью 6</w:t>
        </w:r>
      </w:hyperlink>
      <w:r w:rsidRPr="00245FDF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lastRenderedPageBreak/>
        <w:t>ственных и муниципальных услуг». Заявитель вправе представить указанные документы и информацию в орган, предоставляющий муниципальную усл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гу, уполномоченный орган по собственной инициативе;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FDF">
        <w:rPr>
          <w:sz w:val="28"/>
          <w:szCs w:val="28"/>
        </w:rPr>
        <w:t>3) представления документов и информации, отсутствие и (или) недост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верность которых не указывались при первоначальном отказе в приёме док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о предоставлении муниципальной услуги;</w:t>
      </w:r>
      <w:proofErr w:type="gramEnd"/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FD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п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кет документов;</w:t>
      </w:r>
    </w:p>
    <w:p w:rsidR="00245FDF" w:rsidRPr="00245FDF" w:rsidRDefault="00245FDF" w:rsidP="00245FD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5FDF">
        <w:rPr>
          <w:sz w:val="28"/>
          <w:szCs w:val="28"/>
        </w:rPr>
        <w:t>в) истечение срока действия документов или изменение информации п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сле первоначального отказа в приёме документов, необходимых для предоста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г) выявление документально подтвержденных фактов (признаков) ош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бочных или противоправных действий (бездействия) должностного лица орг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на, предоставляющего муниципальную услугу, уполномоченного органа, мун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ципального служащего, работника МФЦ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уполном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ченного органа, руководителя МФЦ при первоначальном отказе в приёме</w:t>
      </w:r>
      <w:proofErr w:type="gramEnd"/>
      <w:r w:rsidRPr="00245FDF">
        <w:rPr>
          <w:sz w:val="28"/>
          <w:szCs w:val="28"/>
        </w:rPr>
        <w:t xml:space="preserve"> 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кументов, необходимых для предоставления муниципальной услуги, уведомл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>ется заявитель, а также приносятся извинения за доставленные неудобства.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приёма посредством предъя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лении паспорта гражданина Российской Федерации либо иного документа, уд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стоверяющего личность, в соответствии с законодательством Российской Фед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рации или посредством идентификации и аутентификации в уполномоченном органе, МФЦ с использованием информационных технологий, предусмотре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ных частью 18 статьи 14.1 Федерального закона от      27 июля 2006 года № 149-ФЗ «Об информации, информационных</w:t>
      </w:r>
      <w:proofErr w:type="gramEnd"/>
      <w:r w:rsidRPr="00245FDF">
        <w:rPr>
          <w:sz w:val="28"/>
          <w:szCs w:val="28"/>
        </w:rPr>
        <w:t xml:space="preserve"> </w:t>
      </w:r>
      <w:proofErr w:type="gramStart"/>
      <w:r w:rsidRPr="00245FDF">
        <w:rPr>
          <w:sz w:val="28"/>
          <w:szCs w:val="28"/>
        </w:rPr>
        <w:t>технологиях</w:t>
      </w:r>
      <w:proofErr w:type="gramEnd"/>
      <w:r w:rsidRPr="00245FDF">
        <w:rPr>
          <w:sz w:val="28"/>
          <w:szCs w:val="28"/>
        </w:rPr>
        <w:t xml:space="preserve"> и о защите информации». Использование вышеуказанных технологий проводится при наличии технич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ской возможности</w:t>
      </w:r>
      <w:proofErr w:type="gramStart"/>
      <w:r w:rsidRPr="00245FDF">
        <w:rPr>
          <w:sz w:val="28"/>
          <w:szCs w:val="28"/>
        </w:rPr>
        <w:t>.»;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2) пункт 2.10.2 подраздела 2.10 раздела </w:t>
      </w:r>
      <w:r w:rsidRPr="00245FDF">
        <w:rPr>
          <w:sz w:val="28"/>
          <w:szCs w:val="28"/>
          <w:lang w:val="en-US"/>
        </w:rPr>
        <w:t>II</w:t>
      </w:r>
      <w:r w:rsidRPr="00245FDF">
        <w:rPr>
          <w:sz w:val="28"/>
          <w:szCs w:val="28"/>
        </w:rPr>
        <w:t xml:space="preserve"> изложить в новой редакции: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«2.10.2. Основаниями для отказа в предоставлении муниципальной усл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ги являются: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обретение земельного участка без проведения торгов;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2)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 xml:space="preserve">ный участок предоставлен на праве постоянного (бессрочного) пользования, </w:t>
      </w:r>
      <w:r w:rsidRPr="00245FDF">
        <w:rPr>
          <w:sz w:val="28"/>
          <w:szCs w:val="28"/>
        </w:rPr>
        <w:lastRenderedPageBreak/>
        <w:t>безвозмездного пользования, пожи</w:t>
      </w:r>
      <w:r w:rsidRPr="00245FDF">
        <w:rPr>
          <w:sz w:val="28"/>
          <w:szCs w:val="28"/>
        </w:rPr>
        <w:t>з</w:t>
      </w:r>
      <w:r w:rsidRPr="00245FDF">
        <w:rPr>
          <w:sz w:val="28"/>
          <w:szCs w:val="28"/>
        </w:rPr>
        <w:t>ненного наследуемого владения или аре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ды, за исключением случаев, если с заявлением о предоставлении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мельного участка обратился обладатель данных прав или подано заявление о предоста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 xml:space="preserve">лении земельного участка в соответствии с </w:t>
      </w:r>
      <w:hyperlink r:id="rId13" w:history="1">
        <w:r w:rsidRPr="00245FDF">
          <w:rPr>
            <w:sz w:val="28"/>
            <w:szCs w:val="28"/>
          </w:rPr>
          <w:t>подпунктом 10 пункта 2 статьи 39.10</w:t>
        </w:r>
      </w:hyperlink>
      <w:r w:rsidRPr="00245FDF">
        <w:rPr>
          <w:sz w:val="28"/>
          <w:szCs w:val="28"/>
        </w:rPr>
        <w:t xml:space="preserve"> Земельного кодекса Российской Федерации;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3)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образован в результате раздела земельного участка, предоставле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Pr="00245FDF">
        <w:rPr>
          <w:sz w:val="28"/>
          <w:szCs w:val="28"/>
        </w:rPr>
        <w:t>б</w:t>
      </w:r>
      <w:r w:rsidRPr="00245FDF">
        <w:rPr>
          <w:sz w:val="28"/>
          <w:szCs w:val="28"/>
        </w:rPr>
        <w:t>ственников земельных участков, расположенных в границах территории вед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гражданами садоводства или огородничества для собственных нужд (если земельный участок является</w:t>
      </w:r>
      <w:proofErr w:type="gramEnd"/>
      <w:r w:rsidRPr="00245FDF">
        <w:rPr>
          <w:sz w:val="28"/>
          <w:szCs w:val="28"/>
        </w:rPr>
        <w:t xml:space="preserve"> земельным участком общего назначения);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4) на указанном в заявлении о предоставлении земельного участка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245FDF">
        <w:rPr>
          <w:sz w:val="28"/>
          <w:szCs w:val="28"/>
        </w:rPr>
        <w:t>ю</w:t>
      </w:r>
      <w:r w:rsidRPr="00245FDF">
        <w:rPr>
          <w:sz w:val="28"/>
          <w:szCs w:val="28"/>
        </w:rPr>
        <w:t>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</w:t>
      </w:r>
      <w:r w:rsidRPr="00245FDF">
        <w:rPr>
          <w:sz w:val="28"/>
          <w:szCs w:val="28"/>
        </w:rPr>
        <w:t>з</w:t>
      </w:r>
      <w:r w:rsidRPr="00245FDF">
        <w:rPr>
          <w:sz w:val="28"/>
          <w:szCs w:val="28"/>
        </w:rPr>
        <w:t xml:space="preserve">мещенные в соответствии со </w:t>
      </w:r>
      <w:hyperlink r:id="rId14" w:history="1">
        <w:r w:rsidRPr="00245FDF">
          <w:rPr>
            <w:sz w:val="28"/>
            <w:szCs w:val="28"/>
          </w:rPr>
          <w:t>статьей 39.36</w:t>
        </w:r>
      </w:hyperlink>
      <w:r w:rsidRPr="00245FDF">
        <w:rPr>
          <w:sz w:val="28"/>
          <w:szCs w:val="28"/>
        </w:rPr>
        <w:t xml:space="preserve"> Земельного кодекса Российской Ф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дерации, либо</w:t>
      </w:r>
      <w:proofErr w:type="gramEnd"/>
      <w:r w:rsidRPr="00245FDF">
        <w:rPr>
          <w:sz w:val="28"/>
          <w:szCs w:val="28"/>
        </w:rPr>
        <w:t xml:space="preserve"> </w:t>
      </w:r>
      <w:proofErr w:type="gramStart"/>
      <w:r w:rsidRPr="00245FDF">
        <w:rPr>
          <w:sz w:val="28"/>
          <w:szCs w:val="28"/>
        </w:rPr>
        <w:t>с заявлением о предоставлении земельного участка обратился собственник этих здания, сооружения, помещений в них, этого объекта нез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вершенного строительства, а также случаев, если подано заявление 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245FDF">
        <w:rPr>
          <w:sz w:val="28"/>
          <w:szCs w:val="28"/>
        </w:rPr>
        <w:t xml:space="preserve"> в сроки, уст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новленные указанными решениями, не выполнены обязанности, предусмотре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 xml:space="preserve">ные </w:t>
      </w:r>
      <w:hyperlink r:id="rId15" w:history="1">
        <w:r w:rsidRPr="00245FDF">
          <w:rPr>
            <w:sz w:val="28"/>
            <w:szCs w:val="28"/>
          </w:rPr>
          <w:t>частью 11 статьи 55.32</w:t>
        </w:r>
      </w:hyperlink>
      <w:r w:rsidRPr="00245FDF">
        <w:rPr>
          <w:sz w:val="28"/>
          <w:szCs w:val="28"/>
        </w:rPr>
        <w:t xml:space="preserve"> Градостроительного кодекса Российской Федер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ции;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5) на указанном в заявлении о предоставлении земельного участка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ности, за исключением случаев, если на земельном участке расположены с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оружения (в том числе сооружения, строительство которых не завершено), ра</w:t>
      </w:r>
      <w:r w:rsidRPr="00245FDF">
        <w:rPr>
          <w:sz w:val="28"/>
          <w:szCs w:val="28"/>
        </w:rPr>
        <w:t>з</w:t>
      </w:r>
      <w:r w:rsidRPr="00245FDF">
        <w:rPr>
          <w:sz w:val="28"/>
          <w:szCs w:val="28"/>
        </w:rPr>
        <w:t xml:space="preserve">мещение которых допускается на основании сервитута, публичного сервитута, или объекты, размещенные в соответствии со </w:t>
      </w:r>
      <w:hyperlink r:id="rId16" w:history="1">
        <w:r w:rsidRPr="00245FDF">
          <w:rPr>
            <w:sz w:val="28"/>
            <w:szCs w:val="28"/>
          </w:rPr>
          <w:t>статьей 39.36</w:t>
        </w:r>
      </w:hyperlink>
      <w:r w:rsidRPr="00245FDF">
        <w:rPr>
          <w:sz w:val="28"/>
          <w:szCs w:val="28"/>
        </w:rPr>
        <w:t xml:space="preserve"> Земельного кодекса Российской Федерации</w:t>
      </w:r>
      <w:proofErr w:type="gramEnd"/>
      <w:r w:rsidRPr="00245FDF">
        <w:rPr>
          <w:sz w:val="28"/>
          <w:szCs w:val="28"/>
        </w:rPr>
        <w:t>, либо с заявлением о предоставлении земельного учас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ка обратился правообладатель этих здания, сооружения, помещений в них, эт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 объекта незавершенного строительства;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6)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нии земельного участка;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7)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lastRenderedPageBreak/>
        <w:t>пальных нужд в случае, если заяв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тель обратился с заявлением о предоста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лении земельного участка в со</w:t>
      </w:r>
      <w:r w:rsidRPr="00245FDF">
        <w:rPr>
          <w:sz w:val="28"/>
          <w:szCs w:val="28"/>
        </w:rPr>
        <w:t>б</w:t>
      </w:r>
      <w:r w:rsidRPr="00245FDF">
        <w:rPr>
          <w:sz w:val="28"/>
          <w:szCs w:val="28"/>
        </w:rPr>
        <w:t>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245FDF">
        <w:rPr>
          <w:sz w:val="28"/>
          <w:szCs w:val="28"/>
        </w:rPr>
        <w:t xml:space="preserve"> для целей резервирования;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8)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гим лицом заключен договор о развитии застроенной территории, за исключ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нием случаев, если с заявлением о предоставлении земельного участка обр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тился собственник здания, сооружения, помещений в них, объекта незаверше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ного строительства, расположенных на таком земельном участке, или правоо</w:t>
      </w:r>
      <w:r w:rsidRPr="00245FDF">
        <w:rPr>
          <w:sz w:val="28"/>
          <w:szCs w:val="28"/>
        </w:rPr>
        <w:t>б</w:t>
      </w:r>
      <w:r w:rsidRPr="00245FDF">
        <w:rPr>
          <w:sz w:val="28"/>
          <w:szCs w:val="28"/>
        </w:rPr>
        <w:t>ладатель такого земельного участка;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9)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гим лицом заключен договор о комплексном развитии территории, или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245FDF">
        <w:rPr>
          <w:sz w:val="28"/>
          <w:szCs w:val="28"/>
        </w:rPr>
        <w:t xml:space="preserve"> значения или объектов мес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ного значения и с заявлением о предоставлении такого земельного участка о</w:t>
      </w:r>
      <w:r w:rsidRPr="00245FDF">
        <w:rPr>
          <w:sz w:val="28"/>
          <w:szCs w:val="28"/>
        </w:rPr>
        <w:t>б</w:t>
      </w:r>
      <w:r w:rsidRPr="00245FDF">
        <w:rPr>
          <w:sz w:val="28"/>
          <w:szCs w:val="28"/>
        </w:rPr>
        <w:t>ратилось лицо, уполномоченное на строительство указанных объектов;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10)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245FDF">
        <w:rPr>
          <w:sz w:val="28"/>
          <w:szCs w:val="28"/>
        </w:rPr>
        <w:t>ъ</w:t>
      </w:r>
      <w:r w:rsidRPr="00245FDF">
        <w:rPr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нии в аренду земельного участка обратилось лицо, с</w:t>
      </w:r>
      <w:proofErr w:type="gramEnd"/>
      <w:r w:rsidRPr="00245FDF">
        <w:rPr>
          <w:sz w:val="28"/>
          <w:szCs w:val="28"/>
        </w:rPr>
        <w:t xml:space="preserve"> </w:t>
      </w:r>
      <w:proofErr w:type="gramStart"/>
      <w:r w:rsidRPr="00245FDF">
        <w:rPr>
          <w:sz w:val="28"/>
          <w:szCs w:val="28"/>
        </w:rPr>
        <w:t>которым</w:t>
      </w:r>
      <w:proofErr w:type="gramEnd"/>
      <w:r w:rsidRPr="00245FDF">
        <w:rPr>
          <w:sz w:val="28"/>
          <w:szCs w:val="28"/>
        </w:rPr>
        <w:t xml:space="preserve"> заключен договор о комплексном развитии территории, предусматривающий обязательство да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ного лица по строительству указанных объектов;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11)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 xml:space="preserve">ный участок является предметом аукциона, </w:t>
      </w:r>
      <w:proofErr w:type="gramStart"/>
      <w:r w:rsidRPr="00245FDF">
        <w:rPr>
          <w:sz w:val="28"/>
          <w:szCs w:val="28"/>
        </w:rPr>
        <w:t>извещение</w:t>
      </w:r>
      <w:proofErr w:type="gramEnd"/>
      <w:r w:rsidRPr="00245FDF">
        <w:rPr>
          <w:sz w:val="28"/>
          <w:szCs w:val="28"/>
        </w:rPr>
        <w:t xml:space="preserve"> о проведении которого размещено в соответствии с </w:t>
      </w:r>
      <w:hyperlink r:id="rId17" w:history="1">
        <w:r w:rsidRPr="00245FDF">
          <w:rPr>
            <w:sz w:val="28"/>
            <w:szCs w:val="28"/>
          </w:rPr>
          <w:t>пунктом 19 статьи 39.11</w:t>
        </w:r>
      </w:hyperlink>
      <w:r w:rsidRPr="00245FDF">
        <w:rPr>
          <w:sz w:val="28"/>
          <w:szCs w:val="28"/>
        </w:rPr>
        <w:t xml:space="preserve"> Земельного кодекса Ро</w:t>
      </w:r>
      <w:r w:rsidRPr="00245FDF">
        <w:rPr>
          <w:sz w:val="28"/>
          <w:szCs w:val="28"/>
        </w:rPr>
        <w:t>с</w:t>
      </w:r>
      <w:r w:rsidRPr="00245FDF">
        <w:rPr>
          <w:sz w:val="28"/>
          <w:szCs w:val="28"/>
        </w:rPr>
        <w:t>сийской Федерации;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12) в отношении земельного участка, указанного в заявлении о его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 xml:space="preserve">ставлении, поступило предусмотренное </w:t>
      </w:r>
      <w:hyperlink r:id="rId18" w:history="1">
        <w:r w:rsidRPr="00245FDF">
          <w:rPr>
            <w:sz w:val="28"/>
            <w:szCs w:val="28"/>
          </w:rPr>
          <w:t>подпунктом 6 пункта 4 статьи 39.11</w:t>
        </w:r>
      </w:hyperlink>
      <w:r w:rsidRPr="00245FDF">
        <w:rPr>
          <w:sz w:val="28"/>
          <w:szCs w:val="28"/>
        </w:rPr>
        <w:t xml:space="preserve"> Земельного кодекса Российской Федерации,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9" w:history="1">
        <w:r w:rsidRPr="00245FDF">
          <w:rPr>
            <w:sz w:val="28"/>
            <w:szCs w:val="28"/>
          </w:rPr>
          <w:t>подпунктом 4 пункта 4 статьи 39.11</w:t>
        </w:r>
      </w:hyperlink>
      <w:r w:rsidRPr="00245FDF">
        <w:rPr>
          <w:sz w:val="28"/>
          <w:szCs w:val="28"/>
        </w:rPr>
        <w:t xml:space="preserve"> Земельного кодекса Российской Федерации и уполн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моченным</w:t>
      </w:r>
      <w:proofErr w:type="gramEnd"/>
      <w:r w:rsidRPr="00245FDF">
        <w:rPr>
          <w:sz w:val="28"/>
          <w:szCs w:val="28"/>
        </w:rPr>
        <w:t xml:space="preserve"> органом не принято решение об отказе в проведении этого аукциона по основаниям, предусмотренным </w:t>
      </w:r>
      <w:hyperlink r:id="rId20" w:history="1">
        <w:r w:rsidRPr="00245FDF">
          <w:rPr>
            <w:sz w:val="28"/>
            <w:szCs w:val="28"/>
          </w:rPr>
          <w:t>пунктом 8 статьи 39.11</w:t>
        </w:r>
      </w:hyperlink>
      <w:r w:rsidRPr="00245FDF">
        <w:rPr>
          <w:sz w:val="28"/>
          <w:szCs w:val="28"/>
        </w:rPr>
        <w:t xml:space="preserve"> Земельного кодекса Российской Федерации;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13) в отношении земельного участка, указанного в заявлен</w:t>
      </w:r>
      <w:proofErr w:type="gramStart"/>
      <w:r w:rsidRPr="00245FDF">
        <w:rPr>
          <w:sz w:val="28"/>
          <w:szCs w:val="28"/>
        </w:rPr>
        <w:t>ии о е</w:t>
      </w:r>
      <w:proofErr w:type="gramEnd"/>
      <w:r w:rsidRPr="00245FDF">
        <w:rPr>
          <w:sz w:val="28"/>
          <w:szCs w:val="28"/>
        </w:rPr>
        <w:t>го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 xml:space="preserve">ставлении, опубликовано и размещено в соответствии с </w:t>
      </w:r>
      <w:hyperlink r:id="rId21" w:history="1">
        <w:r w:rsidRPr="00245FDF">
          <w:rPr>
            <w:sz w:val="28"/>
            <w:szCs w:val="28"/>
          </w:rPr>
          <w:t xml:space="preserve">подпунктом 1 пункта 1 </w:t>
        </w:r>
        <w:r w:rsidRPr="00245FDF">
          <w:rPr>
            <w:sz w:val="28"/>
            <w:szCs w:val="28"/>
          </w:rPr>
          <w:lastRenderedPageBreak/>
          <w:t>статьи 39.18</w:t>
        </w:r>
      </w:hyperlink>
      <w:r w:rsidRPr="00245FDF">
        <w:rPr>
          <w:sz w:val="28"/>
          <w:szCs w:val="28"/>
        </w:rPr>
        <w:t xml:space="preserve"> Земельного кодекса Российской Федерации, извещение о предоставлении земельного участка для индивидуального жилищного стро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тельства, ведения личного подсобного хозяйства, садоводства или осуществл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кр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стьянским (фермерским) хозяйством его деятельности;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14) разрешенное использование земельного участка не соответствует ц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лям использования такого земельного участка, указанным в заявлении 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14.1) испрашиваемый земельный участок полностью расположен в гр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ницах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245FDF">
        <w:rPr>
          <w:sz w:val="28"/>
          <w:szCs w:val="28"/>
        </w:rPr>
        <w:t>с</w:t>
      </w:r>
      <w:r w:rsidRPr="00245FDF">
        <w:rPr>
          <w:sz w:val="28"/>
          <w:szCs w:val="28"/>
        </w:rPr>
        <w:t>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 xml:space="preserve">15) испрашиваемый земельный участок не включен в утвержденный в установленном Правительством Российской Федерации </w:t>
      </w:r>
      <w:hyperlink r:id="rId22" w:history="1">
        <w:r w:rsidRPr="00245FDF">
          <w:rPr>
            <w:sz w:val="28"/>
            <w:szCs w:val="28"/>
          </w:rPr>
          <w:t>порядке</w:t>
        </w:r>
      </w:hyperlink>
      <w:r w:rsidRPr="00245FDF">
        <w:rPr>
          <w:sz w:val="28"/>
          <w:szCs w:val="28"/>
        </w:rPr>
        <w:t xml:space="preserve"> перечень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мельных участков, предоставленных для нужд обороны и безопасности и вр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3" w:history="1">
        <w:r w:rsidRPr="00245FDF">
          <w:rPr>
            <w:sz w:val="28"/>
            <w:szCs w:val="28"/>
          </w:rPr>
          <w:t>подпунктом 10 пункта 2 статьи 39.10</w:t>
        </w:r>
      </w:hyperlink>
      <w:r w:rsidRPr="00245FDF">
        <w:rPr>
          <w:sz w:val="28"/>
          <w:szCs w:val="28"/>
        </w:rPr>
        <w:t xml:space="preserve"> Земельного кодекса Российской Федерации;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16) площадь земельного участка, указанного в заявлении о предоставл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нии земельного участка садоводческому или огородническому некоммерческ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 xml:space="preserve">му товариществу, превышает предельный размер, установленный </w:t>
      </w:r>
      <w:hyperlink r:id="rId24" w:history="1">
        <w:r w:rsidRPr="00245FDF">
          <w:rPr>
            <w:sz w:val="28"/>
            <w:szCs w:val="28"/>
          </w:rPr>
          <w:t>пунктом 6 статьи 39.10</w:t>
        </w:r>
      </w:hyperlink>
      <w:r w:rsidRPr="00245FDF">
        <w:rPr>
          <w:sz w:val="28"/>
          <w:szCs w:val="28"/>
        </w:rPr>
        <w:t xml:space="preserve"> Земельного кодекса Российской Федерации;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17)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чения или объектов местного значения и с заявлением о предоставлении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мельного участка обратилось лицо, не уполномоченное на строительство этих объектов;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18)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19) предоставление земельного участка на заявленном виде прав не 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пускается;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20) в отношении земельного участка, указанного в заявлен</w:t>
      </w:r>
      <w:proofErr w:type="gramStart"/>
      <w:r w:rsidRPr="00245FDF">
        <w:rPr>
          <w:sz w:val="28"/>
          <w:szCs w:val="28"/>
        </w:rPr>
        <w:t>ии о е</w:t>
      </w:r>
      <w:proofErr w:type="gramEnd"/>
      <w:r w:rsidRPr="00245FDF">
        <w:rPr>
          <w:sz w:val="28"/>
          <w:szCs w:val="28"/>
        </w:rPr>
        <w:t>го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ставлении, не установлен вид разрешенного использования;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21)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не отнесен к определенной категории земель;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22) в отношении земельного участка, указанного в заявлен</w:t>
      </w:r>
      <w:proofErr w:type="gramStart"/>
      <w:r w:rsidRPr="00245FDF">
        <w:rPr>
          <w:sz w:val="28"/>
          <w:szCs w:val="28"/>
        </w:rPr>
        <w:t>ии о е</w:t>
      </w:r>
      <w:proofErr w:type="gramEnd"/>
      <w:r w:rsidRPr="00245FDF">
        <w:rPr>
          <w:sz w:val="28"/>
          <w:szCs w:val="28"/>
        </w:rPr>
        <w:t>го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ставлении, принято решение о предварительном согласовании его предоставл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lastRenderedPageBreak/>
        <w:t>ния, срок действия которого не и</w:t>
      </w:r>
      <w:r w:rsidRPr="00245FDF">
        <w:rPr>
          <w:sz w:val="28"/>
          <w:szCs w:val="28"/>
        </w:rPr>
        <w:t>с</w:t>
      </w:r>
      <w:r w:rsidRPr="00245FDF">
        <w:rPr>
          <w:sz w:val="28"/>
          <w:szCs w:val="28"/>
        </w:rPr>
        <w:t>тек, и с заявлением о предоставлении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ного участка обратилось иное не указанное в этом решении лицо;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23) указанный в заявлении о предоставлении земельного участка земел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мельном участке, аварийным и подлежащим</w:t>
      </w:r>
      <w:proofErr w:type="gramEnd"/>
      <w:r w:rsidRPr="00245FDF">
        <w:rPr>
          <w:sz w:val="28"/>
          <w:szCs w:val="28"/>
        </w:rPr>
        <w:t xml:space="preserve"> сносу или реконструкции;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24) границы земельного участка, указанного в заявлен</w:t>
      </w:r>
      <w:proofErr w:type="gramStart"/>
      <w:r w:rsidRPr="00245FDF">
        <w:rPr>
          <w:sz w:val="28"/>
          <w:szCs w:val="28"/>
        </w:rPr>
        <w:t>ии о е</w:t>
      </w:r>
      <w:proofErr w:type="gramEnd"/>
      <w:r w:rsidRPr="00245FDF">
        <w:rPr>
          <w:sz w:val="28"/>
          <w:szCs w:val="28"/>
        </w:rPr>
        <w:t>го предоста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 xml:space="preserve">лении, подлежат уточнению в соответствии с Федеральным </w:t>
      </w:r>
      <w:hyperlink r:id="rId25" w:history="1">
        <w:r w:rsidRPr="00245FDF">
          <w:rPr>
            <w:sz w:val="28"/>
            <w:szCs w:val="28"/>
          </w:rPr>
          <w:t>законом</w:t>
        </w:r>
      </w:hyperlink>
      <w:r w:rsidRPr="00245FDF">
        <w:rPr>
          <w:sz w:val="28"/>
          <w:szCs w:val="28"/>
        </w:rPr>
        <w:t xml:space="preserve"> «О гос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дарственной регистрации недвижимости»;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25) площадь земельного участка, указанного в заявлен</w:t>
      </w:r>
      <w:proofErr w:type="gramStart"/>
      <w:r w:rsidRPr="00245FDF">
        <w:rPr>
          <w:sz w:val="28"/>
          <w:szCs w:val="28"/>
        </w:rPr>
        <w:t>ии о е</w:t>
      </w:r>
      <w:proofErr w:type="gramEnd"/>
      <w:r w:rsidRPr="00245FDF">
        <w:rPr>
          <w:sz w:val="28"/>
          <w:szCs w:val="28"/>
        </w:rPr>
        <w:t>го предоста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 xml:space="preserve">ства, предусмотренные </w:t>
      </w:r>
      <w:hyperlink r:id="rId26" w:history="1">
        <w:r w:rsidRPr="00245FDF">
          <w:rPr>
            <w:sz w:val="28"/>
            <w:szCs w:val="28"/>
          </w:rPr>
          <w:t>частью 4 статьи 18</w:t>
        </w:r>
      </w:hyperlink>
      <w:r w:rsidRPr="00245FDF">
        <w:rPr>
          <w:sz w:val="28"/>
          <w:szCs w:val="28"/>
        </w:rPr>
        <w:t xml:space="preserve"> Федерального закона                           от 24 июля 2007 года № 209-ФЗ «О развитии малого и среднего предприним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тельства в Российской Федерации», обратилось лицо, которое не является суб</w:t>
      </w:r>
      <w:r w:rsidRPr="00245FDF">
        <w:rPr>
          <w:sz w:val="28"/>
          <w:szCs w:val="28"/>
        </w:rPr>
        <w:t>ъ</w:t>
      </w:r>
      <w:r w:rsidRPr="00245FDF">
        <w:rPr>
          <w:sz w:val="28"/>
          <w:szCs w:val="28"/>
        </w:rPr>
        <w:t>ектом малого или среднего предпринимательства, или лицо, в отношении кот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рого не может оказываться поддержка в соответствии с</w:t>
      </w:r>
      <w:proofErr w:type="gramEnd"/>
      <w:r w:rsidRPr="00245FDF">
        <w:rPr>
          <w:sz w:val="28"/>
          <w:szCs w:val="28"/>
        </w:rPr>
        <w:t xml:space="preserve"> </w:t>
      </w:r>
      <w:hyperlink r:id="rId27" w:history="1">
        <w:r w:rsidRPr="00245FDF">
          <w:rPr>
            <w:sz w:val="28"/>
            <w:szCs w:val="28"/>
          </w:rPr>
          <w:t>частью 3 статьи 14</w:t>
        </w:r>
      </w:hyperlink>
      <w:r w:rsidRPr="00245FDF">
        <w:rPr>
          <w:sz w:val="28"/>
          <w:szCs w:val="28"/>
        </w:rPr>
        <w:t xml:space="preserve"> Ф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дерального закона от 24 июля 2007 года № 209-ФЗ «О развитии малого и сре</w:t>
      </w:r>
      <w:r w:rsidRPr="00245FDF">
        <w:rPr>
          <w:sz w:val="28"/>
          <w:szCs w:val="28"/>
        </w:rPr>
        <w:t>д</w:t>
      </w:r>
      <w:r w:rsidRPr="00245FDF">
        <w:rPr>
          <w:sz w:val="28"/>
          <w:szCs w:val="28"/>
        </w:rPr>
        <w:t>него предпринимательства в Российской Федерации»</w:t>
      </w:r>
      <w:proofErr w:type="gramStart"/>
      <w:r w:rsidRPr="00245FDF">
        <w:rPr>
          <w:sz w:val="28"/>
          <w:szCs w:val="28"/>
        </w:rPr>
        <w:t>.»</w:t>
      </w:r>
      <w:proofErr w:type="gramEnd"/>
      <w:r w:rsidRPr="00245FDF">
        <w:rPr>
          <w:sz w:val="28"/>
          <w:szCs w:val="28"/>
        </w:rPr>
        <w:t>;</w:t>
      </w:r>
    </w:p>
    <w:p w:rsidR="00245FDF" w:rsidRPr="00245FDF" w:rsidRDefault="00245FDF" w:rsidP="00245FDF">
      <w:pPr>
        <w:ind w:firstLine="540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3) пункт 2.18.1 подраздела 2.18 раздела </w:t>
      </w:r>
      <w:r w:rsidRPr="00245FDF">
        <w:rPr>
          <w:sz w:val="28"/>
          <w:szCs w:val="28"/>
          <w:lang w:val="en-US"/>
        </w:rPr>
        <w:t>II</w:t>
      </w:r>
      <w:r w:rsidRPr="00245FDF">
        <w:rPr>
          <w:sz w:val="28"/>
          <w:szCs w:val="28"/>
        </w:rPr>
        <w:t xml:space="preserve"> изложить в новой редакции:</w:t>
      </w:r>
    </w:p>
    <w:p w:rsidR="00245FDF" w:rsidRPr="00245FDF" w:rsidRDefault="00245FDF" w:rsidP="00245FDF">
      <w:pPr>
        <w:ind w:firstLine="709"/>
        <w:jc w:val="both"/>
        <w:rPr>
          <w:color w:val="000000"/>
          <w:sz w:val="28"/>
          <w:szCs w:val="28"/>
        </w:rPr>
      </w:pPr>
      <w:r w:rsidRPr="00245FDF">
        <w:rPr>
          <w:sz w:val="28"/>
          <w:szCs w:val="28"/>
        </w:rPr>
        <w:t>«2.18.1. Для получения муниципальной услуги заявителям предоставл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 xml:space="preserve">ется </w:t>
      </w:r>
      <w:r w:rsidRPr="00245FDF">
        <w:rPr>
          <w:color w:val="000000"/>
          <w:sz w:val="28"/>
          <w:szCs w:val="28"/>
        </w:rPr>
        <w:t>возможность представить заявление о предоставлении муниципальной услуги и документы (содержащиеся в них сведения), необходимые для пред</w:t>
      </w:r>
      <w:r w:rsidRPr="00245FDF">
        <w:rPr>
          <w:color w:val="000000"/>
          <w:sz w:val="28"/>
          <w:szCs w:val="28"/>
        </w:rPr>
        <w:t>о</w:t>
      </w:r>
      <w:r w:rsidRPr="00245FDF">
        <w:rPr>
          <w:color w:val="000000"/>
          <w:sz w:val="28"/>
          <w:szCs w:val="28"/>
        </w:rPr>
        <w:t>ставления муниципальной услуги, в том числе в форме электронного докуме</w:t>
      </w:r>
      <w:r w:rsidRPr="00245FDF">
        <w:rPr>
          <w:color w:val="000000"/>
          <w:sz w:val="28"/>
          <w:szCs w:val="28"/>
        </w:rPr>
        <w:t>н</w:t>
      </w:r>
      <w:r w:rsidRPr="00245FDF">
        <w:rPr>
          <w:color w:val="000000"/>
          <w:sz w:val="28"/>
          <w:szCs w:val="28"/>
        </w:rPr>
        <w:t>та:</w:t>
      </w:r>
    </w:p>
    <w:p w:rsidR="00245FDF" w:rsidRPr="00245FDF" w:rsidRDefault="00245FDF" w:rsidP="00245FDF">
      <w:pPr>
        <w:ind w:firstLine="567"/>
        <w:jc w:val="both"/>
        <w:rPr>
          <w:color w:val="000000"/>
          <w:sz w:val="28"/>
          <w:szCs w:val="28"/>
        </w:rPr>
      </w:pPr>
      <w:r w:rsidRPr="00245FDF">
        <w:rPr>
          <w:color w:val="000000"/>
          <w:sz w:val="28"/>
          <w:szCs w:val="28"/>
        </w:rPr>
        <w:t xml:space="preserve">в уполномоченный орган; </w:t>
      </w:r>
    </w:p>
    <w:p w:rsidR="00245FDF" w:rsidRPr="00245FDF" w:rsidRDefault="00245FDF" w:rsidP="00245FDF">
      <w:pPr>
        <w:ind w:firstLine="567"/>
        <w:jc w:val="both"/>
        <w:rPr>
          <w:color w:val="000000"/>
          <w:sz w:val="28"/>
          <w:szCs w:val="28"/>
        </w:rPr>
      </w:pPr>
      <w:r w:rsidRPr="00245FDF">
        <w:rPr>
          <w:color w:val="000000"/>
          <w:sz w:val="28"/>
          <w:szCs w:val="28"/>
        </w:rPr>
        <w:t>через МФЦ в уполномоченный орган;</w:t>
      </w:r>
    </w:p>
    <w:p w:rsidR="00245FDF" w:rsidRPr="00245FDF" w:rsidRDefault="00245FDF" w:rsidP="00245F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45FDF">
        <w:rPr>
          <w:color w:val="000000"/>
          <w:sz w:val="28"/>
          <w:szCs w:val="28"/>
        </w:rPr>
        <w:t>посредством использования информационно-телекоммуникационных те</w:t>
      </w:r>
      <w:r w:rsidRPr="00245FDF">
        <w:rPr>
          <w:color w:val="000000"/>
          <w:sz w:val="28"/>
          <w:szCs w:val="28"/>
        </w:rPr>
        <w:t>х</w:t>
      </w:r>
      <w:r w:rsidRPr="00245FDF">
        <w:rPr>
          <w:color w:val="000000"/>
          <w:sz w:val="28"/>
          <w:szCs w:val="28"/>
        </w:rPr>
        <w:t>нологий, включая использование Портала, с применением электронной подп</w:t>
      </w:r>
      <w:r w:rsidRPr="00245FDF">
        <w:rPr>
          <w:color w:val="000000"/>
          <w:sz w:val="28"/>
          <w:szCs w:val="28"/>
        </w:rPr>
        <w:t>и</w:t>
      </w:r>
      <w:r w:rsidRPr="00245FDF">
        <w:rPr>
          <w:color w:val="000000"/>
          <w:sz w:val="28"/>
          <w:szCs w:val="28"/>
        </w:rPr>
        <w:t>си, вид которой должен соответствовать требованиям постановления Прав</w:t>
      </w:r>
      <w:r w:rsidRPr="00245FDF">
        <w:rPr>
          <w:color w:val="000000"/>
          <w:sz w:val="28"/>
          <w:szCs w:val="28"/>
        </w:rPr>
        <w:t>и</w:t>
      </w:r>
      <w:r w:rsidRPr="00245FDF">
        <w:rPr>
          <w:color w:val="000000"/>
          <w:sz w:val="28"/>
          <w:szCs w:val="28"/>
        </w:rPr>
        <w:t>тельства Российской Федерации от 25 июня 2012 года № 634 «О видах эле</w:t>
      </w:r>
      <w:r w:rsidRPr="00245FDF">
        <w:rPr>
          <w:color w:val="000000"/>
          <w:sz w:val="28"/>
          <w:szCs w:val="28"/>
        </w:rPr>
        <w:t>к</w:t>
      </w:r>
      <w:r w:rsidRPr="00245FDF">
        <w:rPr>
          <w:color w:val="000000"/>
          <w:sz w:val="28"/>
          <w:szCs w:val="28"/>
        </w:rPr>
        <w:t>тронной подписи, использование которых допускается при обращении за пол</w:t>
      </w:r>
      <w:r w:rsidRPr="00245FDF">
        <w:rPr>
          <w:color w:val="000000"/>
          <w:sz w:val="28"/>
          <w:szCs w:val="28"/>
        </w:rPr>
        <w:t>у</w:t>
      </w:r>
      <w:r w:rsidRPr="00245FDF">
        <w:rPr>
          <w:color w:val="000000"/>
          <w:sz w:val="28"/>
          <w:szCs w:val="28"/>
        </w:rPr>
        <w:t>чением государственных и муниципальных услуг» (далее – электронная по</w:t>
      </w:r>
      <w:r w:rsidRPr="00245FDF">
        <w:rPr>
          <w:color w:val="000000"/>
          <w:sz w:val="28"/>
          <w:szCs w:val="28"/>
        </w:rPr>
        <w:t>д</w:t>
      </w:r>
      <w:r w:rsidRPr="00245FDF">
        <w:rPr>
          <w:color w:val="000000"/>
          <w:sz w:val="28"/>
          <w:szCs w:val="28"/>
        </w:rPr>
        <w:t>пись).</w:t>
      </w:r>
    </w:p>
    <w:p w:rsidR="00245FDF" w:rsidRPr="00245FDF" w:rsidRDefault="00245FDF" w:rsidP="00245FDF">
      <w:pPr>
        <w:ind w:firstLine="709"/>
        <w:jc w:val="both"/>
        <w:rPr>
          <w:color w:val="000000"/>
          <w:sz w:val="28"/>
          <w:szCs w:val="28"/>
        </w:rPr>
      </w:pPr>
      <w:r w:rsidRPr="00245FDF">
        <w:rPr>
          <w:color w:val="000000"/>
          <w:sz w:val="28"/>
          <w:szCs w:val="28"/>
        </w:rPr>
        <w:t>Заявления и документы, необходимые для предоставления муниципал</w:t>
      </w:r>
      <w:r w:rsidRPr="00245FDF">
        <w:rPr>
          <w:color w:val="000000"/>
          <w:sz w:val="28"/>
          <w:szCs w:val="28"/>
        </w:rPr>
        <w:t>ь</w:t>
      </w:r>
      <w:r w:rsidRPr="00245FDF">
        <w:rPr>
          <w:color w:val="000000"/>
          <w:sz w:val="28"/>
          <w:szCs w:val="28"/>
        </w:rPr>
        <w:t xml:space="preserve">ной услуги, представляемые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</w:t>
      </w:r>
      <w:r w:rsidRPr="00245FDF">
        <w:rPr>
          <w:color w:val="000000"/>
          <w:sz w:val="28"/>
          <w:szCs w:val="28"/>
        </w:rPr>
        <w:lastRenderedPageBreak/>
        <w:t>муниципальных услуг» и Федерал</w:t>
      </w:r>
      <w:r w:rsidRPr="00245FDF">
        <w:rPr>
          <w:color w:val="000000"/>
          <w:sz w:val="28"/>
          <w:szCs w:val="28"/>
        </w:rPr>
        <w:t>ь</w:t>
      </w:r>
      <w:r w:rsidRPr="00245FDF">
        <w:rPr>
          <w:color w:val="000000"/>
          <w:sz w:val="28"/>
          <w:szCs w:val="28"/>
        </w:rPr>
        <w:t>ного закона от 6 апреля 2011 года № 63-ФЗ «Об электронной подписи».</w:t>
      </w:r>
    </w:p>
    <w:p w:rsidR="00245FDF" w:rsidRPr="00245FDF" w:rsidRDefault="00245FDF" w:rsidP="00245FDF">
      <w:pPr>
        <w:ind w:firstLine="709"/>
        <w:jc w:val="both"/>
        <w:rPr>
          <w:color w:val="000000"/>
          <w:sz w:val="28"/>
          <w:szCs w:val="28"/>
        </w:rPr>
      </w:pPr>
      <w:r w:rsidRPr="00245FDF">
        <w:rPr>
          <w:color w:val="000000"/>
          <w:sz w:val="28"/>
          <w:szCs w:val="28"/>
        </w:rPr>
        <w:t>В случае направления заявлений и документов в электронной форме с и</w:t>
      </w:r>
      <w:r w:rsidRPr="00245FDF">
        <w:rPr>
          <w:color w:val="000000"/>
          <w:sz w:val="28"/>
          <w:szCs w:val="28"/>
        </w:rPr>
        <w:t>с</w:t>
      </w:r>
      <w:r w:rsidRPr="00245FDF">
        <w:rPr>
          <w:color w:val="000000"/>
          <w:sz w:val="28"/>
          <w:szCs w:val="28"/>
        </w:rPr>
        <w:t>пользованием Портала, заявление и документы должны быть подписаны ус</w:t>
      </w:r>
      <w:r w:rsidRPr="00245FDF">
        <w:rPr>
          <w:color w:val="000000"/>
          <w:sz w:val="28"/>
          <w:szCs w:val="28"/>
        </w:rPr>
        <w:t>и</w:t>
      </w:r>
      <w:r w:rsidRPr="00245FDF">
        <w:rPr>
          <w:color w:val="000000"/>
          <w:sz w:val="28"/>
          <w:szCs w:val="28"/>
        </w:rPr>
        <w:t>ленной квалифицированной электронной подписью.</w:t>
      </w:r>
    </w:p>
    <w:p w:rsidR="00245FDF" w:rsidRPr="00245FDF" w:rsidRDefault="00245FDF" w:rsidP="00245FD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45FDF">
        <w:rPr>
          <w:color w:val="000000"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</w:t>
      </w:r>
      <w:r w:rsidRPr="00245FDF">
        <w:rPr>
          <w:color w:val="000000"/>
          <w:sz w:val="28"/>
          <w:szCs w:val="28"/>
        </w:rPr>
        <w:t>е</w:t>
      </w:r>
      <w:r w:rsidRPr="00245FDF">
        <w:rPr>
          <w:color w:val="000000"/>
          <w:sz w:val="28"/>
          <w:szCs w:val="28"/>
        </w:rPr>
        <w:t>деления видов электронной подписи, использование которых допускается при обращении за получением государственных и муниципальных услуг, утве</w:t>
      </w:r>
      <w:r w:rsidRPr="00245FDF">
        <w:rPr>
          <w:color w:val="000000"/>
          <w:sz w:val="28"/>
          <w:szCs w:val="28"/>
        </w:rPr>
        <w:t>р</w:t>
      </w:r>
      <w:r w:rsidRPr="00245FDF">
        <w:rPr>
          <w:color w:val="000000"/>
          <w:sz w:val="28"/>
          <w:szCs w:val="28"/>
        </w:rPr>
        <w:t xml:space="preserve">ждённых постановлением Правительства Российской Федерации от         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   </w:t>
      </w:r>
      <w:proofErr w:type="gramEnd"/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При предоставлении муниципальных услуг в электронной форме идент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фикация и аутентификация могут осуществляться посредством:</w:t>
      </w:r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1) единой системы идентификации и аутентификации или иных госуда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формационных системах;</w:t>
      </w:r>
      <w:proofErr w:type="gramEnd"/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2) единой системы идентификации и аутентификации и единой </w:t>
      </w:r>
      <w:proofErr w:type="gramStart"/>
      <w:r w:rsidRPr="00245FDF">
        <w:rPr>
          <w:sz w:val="28"/>
          <w:szCs w:val="28"/>
        </w:rPr>
        <w:t>ин-формационной</w:t>
      </w:r>
      <w:proofErr w:type="gramEnd"/>
      <w:r w:rsidRPr="00245FDF">
        <w:rPr>
          <w:sz w:val="28"/>
          <w:szCs w:val="28"/>
        </w:rPr>
        <w:t xml:space="preserve">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рическим персональным данным физического лица.</w:t>
      </w:r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Использование вышеуказанных технологий проводится при наличии те</w:t>
      </w:r>
      <w:r w:rsidRPr="00245FDF">
        <w:rPr>
          <w:sz w:val="28"/>
          <w:szCs w:val="28"/>
        </w:rPr>
        <w:t>х</w:t>
      </w:r>
      <w:r w:rsidRPr="00245FDF">
        <w:rPr>
          <w:sz w:val="28"/>
          <w:szCs w:val="28"/>
        </w:rPr>
        <w:t>нической возможности</w:t>
      </w:r>
      <w:proofErr w:type="gramStart"/>
      <w:r w:rsidRPr="00245FDF">
        <w:rPr>
          <w:sz w:val="28"/>
          <w:szCs w:val="28"/>
        </w:rPr>
        <w:t>.»;</w:t>
      </w:r>
      <w:proofErr w:type="gramEnd"/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4) подпункт 1 пункта 3.2.3 подраздела 3.2 раздела </w:t>
      </w:r>
      <w:r w:rsidRPr="00245FDF">
        <w:rPr>
          <w:sz w:val="28"/>
          <w:szCs w:val="28"/>
          <w:lang w:val="en-US"/>
        </w:rPr>
        <w:t>III</w:t>
      </w:r>
      <w:r w:rsidRPr="00245FDF">
        <w:t xml:space="preserve"> </w:t>
      </w:r>
      <w:r w:rsidRPr="00245FDF">
        <w:rPr>
          <w:sz w:val="28"/>
          <w:szCs w:val="28"/>
        </w:rPr>
        <w:t>изложить в новой р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дакции:</w:t>
      </w:r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«1) установление личности заявителя, в том числе проверка документа, удостоверяющего личность, проверка полномочия заявителя, в том числе по</w:t>
      </w:r>
      <w:r w:rsidRPr="00245FDF">
        <w:rPr>
          <w:sz w:val="28"/>
          <w:szCs w:val="28"/>
        </w:rPr>
        <w:t>л</w:t>
      </w:r>
      <w:r w:rsidRPr="00245FDF">
        <w:rPr>
          <w:sz w:val="28"/>
          <w:szCs w:val="28"/>
        </w:rPr>
        <w:t>номочий представителя действовать от его имени, либо установление личности заявителя посредством идентификации и аутентификации с использованием информационных технологий, предусмотренных частью 18 статьи 14.1 Фед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рального закона от 27 июля 2006 года № 149-ФЗ «Об информации, информац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онных технологиях и о защите информации;»;</w:t>
      </w:r>
      <w:proofErr w:type="gramEnd"/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5) пункт 3.7.4 подраздела 3.7 раздела </w:t>
      </w:r>
      <w:r w:rsidRPr="00245FDF">
        <w:rPr>
          <w:sz w:val="28"/>
          <w:szCs w:val="28"/>
          <w:lang w:val="en-US"/>
        </w:rPr>
        <w:t>III</w:t>
      </w:r>
      <w:r w:rsidRPr="00245FDF">
        <w:t xml:space="preserve"> </w:t>
      </w:r>
      <w:r w:rsidRPr="00245FDF">
        <w:rPr>
          <w:sz w:val="28"/>
          <w:szCs w:val="28"/>
        </w:rPr>
        <w:t>дополнить абзацем третьим сл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дующего содержания:</w:t>
      </w:r>
    </w:p>
    <w:p w:rsidR="00245FDF" w:rsidRPr="00245FDF" w:rsidRDefault="00245FDF" w:rsidP="00245FDF">
      <w:pPr>
        <w:ind w:firstLine="567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«В случае обращения заявителя за получением муниципальной услуги ч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рез МФЦ либо</w:t>
      </w:r>
      <w:r w:rsidRPr="00245FDF">
        <w:t xml:space="preserve"> </w:t>
      </w:r>
      <w:r w:rsidRPr="00245FDF">
        <w:rPr>
          <w:sz w:val="28"/>
          <w:szCs w:val="28"/>
        </w:rPr>
        <w:t>через уполномоченный орган (в том числе посредством почт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вого отправления) для получения результата предоставления муниципальной услуги заявитель либо представитель заявителя прибывает в МФЦ лично с 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кументом, удостоверяющим личность (документом, подтверждающим полн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мочия представителя). Установление личности заявителя может осуществлят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ся посредством идентификац</w:t>
      </w:r>
      <w:proofErr w:type="gramStart"/>
      <w:r w:rsidRPr="00245FDF">
        <w:rPr>
          <w:sz w:val="28"/>
          <w:szCs w:val="28"/>
        </w:rPr>
        <w:t>ии и ау</w:t>
      </w:r>
      <w:proofErr w:type="gramEnd"/>
      <w:r w:rsidRPr="00245FDF">
        <w:rPr>
          <w:sz w:val="28"/>
          <w:szCs w:val="28"/>
        </w:rPr>
        <w:t>тентификации с использованием информ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lastRenderedPageBreak/>
        <w:t>ционных технологий, предусмо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ренных частью 18 статьи 14.1 Федерал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ного закона от 27 июля 2006 года № 149-ФЗ «Об информации, информацио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ных технологиях и о защите информации».»;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6) раздел </w:t>
      </w:r>
      <w:r w:rsidRPr="00245FDF">
        <w:rPr>
          <w:sz w:val="28"/>
          <w:szCs w:val="28"/>
          <w:lang w:val="en-US"/>
        </w:rPr>
        <w:t>V</w:t>
      </w:r>
      <w:r w:rsidRPr="00245FDF">
        <w:rPr>
          <w:sz w:val="28"/>
          <w:szCs w:val="28"/>
        </w:rPr>
        <w:t xml:space="preserve"> изложить в новой редакции: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 xml:space="preserve">«Раздел V. Досудебный (внесудебный) порядок обжалования </w:t>
      </w:r>
    </w:p>
    <w:p w:rsid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 xml:space="preserve">заявителем решений и действий (бездействия) органа, предоставляющего муниципальную услугу,  должностного лица органа, предоставляющего </w:t>
      </w:r>
    </w:p>
    <w:p w:rsid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муниципальную услугу, либо муниципального служащего,</w:t>
      </w:r>
    </w:p>
    <w:p w:rsid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 xml:space="preserve"> многофункционального центра, работника многофункционального </w:t>
      </w:r>
    </w:p>
    <w:p w:rsidR="00245FDF" w:rsidRP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центра, а также организаций, предусмотренных частью 1.1 статьи 16</w:t>
      </w:r>
    </w:p>
    <w:p w:rsidR="00245FDF" w:rsidRP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 xml:space="preserve"> Федерального закона от 27 июля 2010 года № 210-ФЗ «</w:t>
      </w:r>
      <w:proofErr w:type="gramStart"/>
      <w:r w:rsidRPr="00245FDF">
        <w:rPr>
          <w:sz w:val="28"/>
          <w:szCs w:val="28"/>
        </w:rPr>
        <w:t>Об</w:t>
      </w:r>
      <w:proofErr w:type="gramEnd"/>
      <w:r w:rsidRPr="00245FDF">
        <w:rPr>
          <w:sz w:val="28"/>
          <w:szCs w:val="28"/>
        </w:rPr>
        <w:t xml:space="preserve"> </w:t>
      </w:r>
    </w:p>
    <w:p w:rsidR="00245FDF" w:rsidRP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 xml:space="preserve">организации предоставления </w:t>
      </w:r>
      <w:proofErr w:type="gramStart"/>
      <w:r w:rsidRPr="00245FDF">
        <w:rPr>
          <w:sz w:val="28"/>
          <w:szCs w:val="28"/>
        </w:rPr>
        <w:t>государственных</w:t>
      </w:r>
      <w:proofErr w:type="gramEnd"/>
      <w:r w:rsidRPr="00245FDF">
        <w:rPr>
          <w:sz w:val="28"/>
          <w:szCs w:val="28"/>
        </w:rPr>
        <w:t xml:space="preserve"> и </w:t>
      </w:r>
    </w:p>
    <w:p w:rsidR="00245FDF" w:rsidRPr="00245FDF" w:rsidRDefault="00245FDF" w:rsidP="00245FDF">
      <w:pPr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муниципальных услуг», или их работников</w:t>
      </w:r>
    </w:p>
    <w:p w:rsidR="00245FDF" w:rsidRPr="00245FDF" w:rsidRDefault="00245FDF" w:rsidP="00245FDF">
      <w:pPr>
        <w:ind w:firstLine="567"/>
        <w:jc w:val="center"/>
        <w:rPr>
          <w:sz w:val="28"/>
          <w:szCs w:val="28"/>
        </w:rPr>
      </w:pPr>
    </w:p>
    <w:p w:rsidR="00245FDF" w:rsidRPr="00245FDF" w:rsidRDefault="00245FDF" w:rsidP="00245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 xml:space="preserve">дарственных и муниципальных услуг (функций). </w:t>
      </w:r>
    </w:p>
    <w:p w:rsidR="00245FDF" w:rsidRPr="00245FDF" w:rsidRDefault="00245FDF" w:rsidP="00245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принятых</w:t>
      </w:r>
      <w:proofErr w:type="gramEnd"/>
      <w:r w:rsidRPr="00245FDF">
        <w:rPr>
          <w:sz w:val="28"/>
          <w:szCs w:val="28"/>
        </w:rPr>
        <w:t xml:space="preserve"> (осуществленных) в ходе предоставления муниципальной 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услуги (далее - жалоба)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45FDF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245FDF">
        <w:rPr>
          <w:sz w:val="28"/>
          <w:szCs w:val="28"/>
          <w:lang w:eastAsia="en-US"/>
        </w:rPr>
        <w:t>е</w:t>
      </w:r>
      <w:r w:rsidRPr="00245FDF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245FDF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новского района)</w:t>
      </w:r>
      <w:r w:rsidRPr="00245FDF">
        <w:rPr>
          <w:i/>
          <w:sz w:val="28"/>
          <w:szCs w:val="28"/>
          <w:lang w:eastAsia="en-US"/>
        </w:rPr>
        <w:t>,</w:t>
      </w:r>
      <w:r w:rsidRPr="00245FDF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245FDF">
        <w:rPr>
          <w:sz w:val="28"/>
          <w:szCs w:val="28"/>
        </w:rPr>
        <w:t>,</w:t>
      </w:r>
      <w:r w:rsidRPr="00245FDF">
        <w:rPr>
          <w:sz w:val="28"/>
          <w:szCs w:val="28"/>
          <w:lang w:eastAsia="en-US"/>
        </w:rPr>
        <w:t xml:space="preserve"> либо муниц</w:t>
      </w:r>
      <w:r w:rsidRPr="00245FDF">
        <w:rPr>
          <w:sz w:val="28"/>
          <w:szCs w:val="28"/>
          <w:lang w:eastAsia="en-US"/>
        </w:rPr>
        <w:t>и</w:t>
      </w:r>
      <w:r w:rsidRPr="00245FDF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245FDF">
        <w:rPr>
          <w:sz w:val="28"/>
          <w:szCs w:val="28"/>
          <w:lang w:eastAsia="en-US"/>
        </w:rPr>
        <w:t>и</w:t>
      </w:r>
      <w:r w:rsidRPr="00245FDF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  <w:proofErr w:type="gramEnd"/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5.2. Предмет жалобы</w:t>
      </w: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5.2.1. </w:t>
      </w:r>
      <w:proofErr w:type="gramStart"/>
      <w:r w:rsidRPr="00245FDF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</w:t>
      </w:r>
      <w:r w:rsidRPr="00245FDF">
        <w:rPr>
          <w:sz w:val="28"/>
          <w:szCs w:val="28"/>
          <w:lang w:eastAsia="en-US"/>
        </w:rPr>
        <w:t xml:space="preserve"> органа</w:t>
      </w:r>
      <w:r w:rsidRPr="00245FDF">
        <w:rPr>
          <w:sz w:val="28"/>
          <w:szCs w:val="28"/>
        </w:rPr>
        <w:t>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зации предоставления государственных и муниципальных услуг», или их 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ботников, является конкретное решение или действие (бездействие), принятое</w:t>
      </w:r>
      <w:proofErr w:type="gramEnd"/>
      <w:r w:rsidRPr="00245FDF">
        <w:rPr>
          <w:sz w:val="28"/>
          <w:szCs w:val="28"/>
        </w:rPr>
        <w:t xml:space="preserve"> или </w:t>
      </w:r>
      <w:proofErr w:type="gramStart"/>
      <w:r w:rsidRPr="00245FDF">
        <w:rPr>
          <w:sz w:val="28"/>
          <w:szCs w:val="28"/>
        </w:rPr>
        <w:t>осуществленное</w:t>
      </w:r>
      <w:proofErr w:type="gramEnd"/>
      <w:r w:rsidRPr="00245FDF">
        <w:rPr>
          <w:sz w:val="28"/>
          <w:szCs w:val="28"/>
        </w:rPr>
        <w:t xml:space="preserve"> ими в ходе предоставления муниципальной услуги, в том числе в следующих случаях:</w:t>
      </w:r>
    </w:p>
    <w:p w:rsidR="00245FDF" w:rsidRPr="00245FDF" w:rsidRDefault="00245FDF" w:rsidP="00245FDF">
      <w:pPr>
        <w:ind w:firstLine="709"/>
        <w:jc w:val="both"/>
        <w:rPr>
          <w:color w:val="000000"/>
          <w:sz w:val="28"/>
          <w:szCs w:val="28"/>
        </w:rPr>
      </w:pPr>
      <w:r w:rsidRPr="00245FDF">
        <w:rPr>
          <w:sz w:val="28"/>
          <w:szCs w:val="28"/>
        </w:rPr>
        <w:t>1) нарушение срока регистрации запроса о предоставлении муниципал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 xml:space="preserve">ной услуги, запроса, указанного в статье 15.1 Федерального закона от 27 июля </w:t>
      </w:r>
      <w:r w:rsidRPr="00245FDF">
        <w:rPr>
          <w:sz w:val="28"/>
          <w:szCs w:val="28"/>
        </w:rPr>
        <w:lastRenderedPageBreak/>
        <w:t>2010 года № 210-ФЗ «Об организ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ции предоставления государственных и м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ниципальных услуг»;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45FD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 xml:space="preserve">ставлению соответствующих муниципальных услуг в полном объеме в порядке, определенном </w:t>
      </w:r>
      <w:proofErr w:type="spellStart"/>
      <w:r w:rsidRPr="00245FDF">
        <w:rPr>
          <w:sz w:val="28"/>
          <w:szCs w:val="28"/>
        </w:rPr>
        <w:t>астью</w:t>
      </w:r>
      <w:proofErr w:type="spellEnd"/>
      <w:r w:rsidRPr="00245FDF">
        <w:rPr>
          <w:sz w:val="28"/>
          <w:szCs w:val="28"/>
        </w:rPr>
        <w:t xml:space="preserve"> 1.3 статьи 16 Федерального закона от 27 июля 2010 года № 210-ФЗ «Об организации предоставления государственных и муниципал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ных</w:t>
      </w:r>
      <w:proofErr w:type="gramEnd"/>
      <w:r w:rsidRPr="00245FDF">
        <w:rPr>
          <w:sz w:val="28"/>
          <w:szCs w:val="28"/>
        </w:rPr>
        <w:t xml:space="preserve"> услуг»;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3) требование у заявителя документов или информации либо осуществл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5FDF">
        <w:rPr>
          <w:sz w:val="28"/>
          <w:szCs w:val="28"/>
        </w:rPr>
        <w:t xml:space="preserve"> </w:t>
      </w:r>
      <w:proofErr w:type="gramStart"/>
      <w:r w:rsidRPr="00245FDF">
        <w:rPr>
          <w:sz w:val="28"/>
          <w:szCs w:val="28"/>
        </w:rPr>
        <w:t>В указанном случае досудебное (внес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дебное) обжалование заявителем решений и действий (бездействия) мн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245FDF">
        <w:rPr>
          <w:sz w:val="28"/>
          <w:szCs w:val="28"/>
        </w:rPr>
        <w:t>ж</w:t>
      </w:r>
      <w:r w:rsidRPr="00245FDF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245FDF">
        <w:rPr>
          <w:sz w:val="28"/>
          <w:szCs w:val="28"/>
        </w:rPr>
        <w:t>й</w:t>
      </w:r>
      <w:r w:rsidRPr="00245FDF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ствующих муниципальных услуг в полном объеме в порядке, определенном ч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стью 1.3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245FDF">
        <w:rPr>
          <w:sz w:val="28"/>
          <w:szCs w:val="28"/>
        </w:rPr>
        <w:t xml:space="preserve"> услуг»;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7) отказ органа, предоставляющего муниципальную услугу, должностн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 лица органа, предоставляющего муниципальную услугу, многофункци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нального центра, работника многофункционального центра, организаций, предусмотренных частью 1.1</w:t>
      </w:r>
      <w:r>
        <w:rPr>
          <w:sz w:val="28"/>
          <w:szCs w:val="28"/>
        </w:rPr>
        <w:t xml:space="preserve"> статьи 16 Федерального закона </w:t>
      </w:r>
      <w:r w:rsidRPr="00245FDF">
        <w:rPr>
          <w:sz w:val="28"/>
          <w:szCs w:val="28"/>
        </w:rPr>
        <w:t>от 27 июля 2010 года № 210-ФЗ «Об организации предоставления государственных и муниц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пальных услуг»,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ментах либо нарушение установленного срока</w:t>
      </w:r>
      <w:proofErr w:type="gramEnd"/>
      <w:r w:rsidRPr="00245FDF">
        <w:rPr>
          <w:sz w:val="28"/>
          <w:szCs w:val="28"/>
        </w:rPr>
        <w:t xml:space="preserve"> таких исправлений. </w:t>
      </w:r>
      <w:proofErr w:type="gramStart"/>
      <w:r w:rsidRPr="00245FDF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lastRenderedPageBreak/>
        <w:t>го центра возможно в случае, если на многофункциональный центр, реш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и действия (бездействие) кот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рого обжалуются, возложена функция по предоставлению соответствующих муниципальных услуг в полном объеме в порядке, опреде</w:t>
      </w:r>
      <w:r>
        <w:rPr>
          <w:sz w:val="28"/>
          <w:szCs w:val="28"/>
        </w:rPr>
        <w:t xml:space="preserve">ленном </w:t>
      </w:r>
      <w:r w:rsidRPr="00245FDF">
        <w:rPr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ниципал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ных</w:t>
      </w:r>
      <w:proofErr w:type="gramEnd"/>
      <w:r w:rsidRPr="00245FDF">
        <w:rPr>
          <w:sz w:val="28"/>
          <w:szCs w:val="28"/>
        </w:rPr>
        <w:t xml:space="preserve"> услуг»;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9) приостановление предоставления муниципальной услуги, если основ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45FDF">
        <w:rPr>
          <w:sz w:val="28"/>
          <w:szCs w:val="28"/>
        </w:rPr>
        <w:t xml:space="preserve"> </w:t>
      </w:r>
      <w:proofErr w:type="gramStart"/>
      <w:r w:rsidRPr="00245FDF">
        <w:rPr>
          <w:sz w:val="28"/>
          <w:szCs w:val="28"/>
        </w:rPr>
        <w:t>В указанном сл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ставлению соответствующих муниципальных услуг в полном объеме в пор</w:t>
      </w:r>
      <w:r>
        <w:rPr>
          <w:sz w:val="28"/>
          <w:szCs w:val="28"/>
        </w:rPr>
        <w:t xml:space="preserve">ядке, определенном </w:t>
      </w:r>
      <w:r w:rsidRPr="00245FDF">
        <w:rPr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муниципал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ных</w:t>
      </w:r>
      <w:proofErr w:type="gramEnd"/>
      <w:r w:rsidRPr="00245FDF">
        <w:rPr>
          <w:sz w:val="28"/>
          <w:szCs w:val="28"/>
        </w:rPr>
        <w:t xml:space="preserve"> услуг»;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пальной услуги, за исключением случаев, предусмотренных пунктом 4 части 1 статьи 7 частью Федерального закона от 27 июля 2010 года № 210-ФЗ «Об о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ганизации предоставления государственных и муниципальных услуг</w:t>
      </w:r>
      <w:proofErr w:type="gramEnd"/>
      <w:r w:rsidRPr="00245FDF">
        <w:rPr>
          <w:sz w:val="28"/>
          <w:szCs w:val="28"/>
        </w:rPr>
        <w:t xml:space="preserve">». </w:t>
      </w:r>
      <w:proofErr w:type="gramStart"/>
      <w:r w:rsidRPr="00245FDF">
        <w:rPr>
          <w:sz w:val="28"/>
          <w:szCs w:val="28"/>
        </w:rPr>
        <w:t>В ук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245FDF">
        <w:rPr>
          <w:sz w:val="28"/>
          <w:szCs w:val="28"/>
        </w:rPr>
        <w:t>к</w:t>
      </w:r>
      <w:r w:rsidRPr="00245FDF">
        <w:rPr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</w:t>
      </w:r>
      <w:r>
        <w:rPr>
          <w:sz w:val="28"/>
          <w:szCs w:val="28"/>
        </w:rPr>
        <w:t xml:space="preserve">ъеме в порядке, определенном </w:t>
      </w:r>
      <w:r w:rsidRPr="00245FDF">
        <w:rPr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ниципальных</w:t>
      </w:r>
      <w:proofErr w:type="gramEnd"/>
      <w:r w:rsidRPr="00245FDF">
        <w:rPr>
          <w:sz w:val="28"/>
          <w:szCs w:val="28"/>
        </w:rPr>
        <w:t xml:space="preserve"> услуг».</w:t>
      </w:r>
    </w:p>
    <w:p w:rsidR="00245FDF" w:rsidRPr="00245FDF" w:rsidRDefault="00245FDF" w:rsidP="00245FDF">
      <w:pPr>
        <w:ind w:firstLine="540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540"/>
        <w:jc w:val="center"/>
        <w:rPr>
          <w:bCs/>
          <w:sz w:val="28"/>
          <w:szCs w:val="28"/>
        </w:rPr>
      </w:pPr>
      <w:r w:rsidRPr="00245FDF">
        <w:rPr>
          <w:bCs/>
          <w:sz w:val="28"/>
          <w:szCs w:val="28"/>
        </w:rPr>
        <w:t xml:space="preserve">5.3. Общие требования к порядку подачи </w:t>
      </w:r>
    </w:p>
    <w:p w:rsidR="00245FDF" w:rsidRPr="00245FDF" w:rsidRDefault="00245FDF" w:rsidP="00245FDF">
      <w:pPr>
        <w:ind w:firstLine="540"/>
        <w:jc w:val="center"/>
        <w:rPr>
          <w:bCs/>
          <w:sz w:val="28"/>
          <w:szCs w:val="28"/>
        </w:rPr>
      </w:pPr>
      <w:r w:rsidRPr="00245FDF">
        <w:rPr>
          <w:bCs/>
          <w:sz w:val="28"/>
          <w:szCs w:val="28"/>
        </w:rPr>
        <w:t>и рассмотрения жалобы</w:t>
      </w:r>
    </w:p>
    <w:p w:rsidR="00245FDF" w:rsidRPr="00245FDF" w:rsidRDefault="00245FDF" w:rsidP="00245FDF">
      <w:pPr>
        <w:ind w:firstLine="540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bookmarkStart w:id="5" w:name="p441"/>
      <w:bookmarkEnd w:id="5"/>
      <w:r w:rsidRPr="00245FDF">
        <w:rPr>
          <w:sz w:val="28"/>
          <w:szCs w:val="28"/>
        </w:rPr>
        <w:t xml:space="preserve">5.3.1. </w:t>
      </w:r>
      <w:proofErr w:type="gramStart"/>
      <w:r w:rsidRPr="00245FDF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гофункциональный центр либо в соответствующий орган государственной вл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сти (орган местного самоуправления) публично-правового образования, явл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>ющийся учредителем многофункционального центра (далее - учредитель мн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 xml:space="preserve">гофункционального центра), а также в организации, предусмотренные частью </w:t>
      </w:r>
      <w:r w:rsidRPr="00245FDF">
        <w:rPr>
          <w:sz w:val="28"/>
          <w:szCs w:val="28"/>
        </w:rPr>
        <w:lastRenderedPageBreak/>
        <w:t>1.1 статьи 16 Федерального закона от 27 июля 2010 года № 210-ФЗ «Об о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ганизации предоставления госуда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ственных и муниципальных</w:t>
      </w:r>
      <w:proofErr w:type="gramEnd"/>
      <w:r w:rsidRPr="00245FDF">
        <w:rPr>
          <w:sz w:val="28"/>
          <w:szCs w:val="28"/>
        </w:rPr>
        <w:t xml:space="preserve"> услуг». Ж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лобы на решения и действия (бездействие) руководителя органа, предоставл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>ющего муниципальную услугу, подаются в вышестоящий орган (при его нал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чии) либо в случае его отсутствия рассматриваются непосредственно руковод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телем орг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</w:t>
      </w:r>
      <w:r w:rsidRPr="00245FDF">
        <w:rPr>
          <w:sz w:val="28"/>
          <w:szCs w:val="28"/>
        </w:rPr>
        <w:t>й</w:t>
      </w:r>
      <w:r w:rsidRPr="00245FDF">
        <w:rPr>
          <w:sz w:val="28"/>
          <w:szCs w:val="28"/>
        </w:rPr>
        <w:t>ствия (бездействие) многофункционального центра подаются учредителю мн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гофункционального центра или должностному лицу, уполномоченному норм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тивным правовым актом субъекта Российской Федерации. Жалобы на решения и де</w:t>
      </w:r>
      <w:r w:rsidRPr="00245FDF">
        <w:rPr>
          <w:sz w:val="28"/>
          <w:szCs w:val="28"/>
        </w:rPr>
        <w:t>й</w:t>
      </w:r>
      <w:r w:rsidRPr="00245FDF">
        <w:rPr>
          <w:sz w:val="28"/>
          <w:szCs w:val="28"/>
        </w:rPr>
        <w:t>ствия (бездействие) работников организаций, предусмотренных частью 1.1 статьи 16 Федерального закона от 27 июля 2010 года № 210-ФЗ «Об орган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зации предоставления государственных и муниципальных услуг».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5.3.2. </w:t>
      </w:r>
      <w:proofErr w:type="gramStart"/>
      <w:r w:rsidRPr="00245FDF">
        <w:rPr>
          <w:sz w:val="28"/>
          <w:szCs w:val="28"/>
        </w:rPr>
        <w:t>Жалоба на решения и действия (бездействие) органа, предоставл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ставляющего муниципальную услугу, единого портала муниципальных услуг либо регионального портала муниципальных услуг, а также может быть прин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>та при личном приеме заявителя</w:t>
      </w:r>
      <w:proofErr w:type="gramEnd"/>
      <w:r w:rsidRPr="00245FDF">
        <w:rPr>
          <w:sz w:val="28"/>
          <w:szCs w:val="28"/>
        </w:rPr>
        <w:t>. Жалоба на решения и действия (бездействие) многофункционального центра, работника многофункционального центра м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 xml:space="preserve">нального центра, единого портала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Pr="00245FDF">
        <w:rPr>
          <w:sz w:val="28"/>
          <w:szCs w:val="28"/>
        </w:rPr>
        <w:t>Жалоба на решения и действия (бездействие) организаций, пред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нием информационно-телекоммуникационной сети «Интернет», официальных сайтов этих организаций, единого портала муниципальных услуг либо реги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нального портала муниципальных услуг, а также может быть принята при</w:t>
      </w:r>
      <w:proofErr w:type="gramEnd"/>
      <w:r w:rsidRPr="00245FDF">
        <w:rPr>
          <w:sz w:val="28"/>
          <w:szCs w:val="28"/>
        </w:rPr>
        <w:t xml:space="preserve"> ли</w:t>
      </w:r>
      <w:r w:rsidRPr="00245FDF">
        <w:rPr>
          <w:sz w:val="28"/>
          <w:szCs w:val="28"/>
        </w:rPr>
        <w:t>ч</w:t>
      </w:r>
      <w:r w:rsidRPr="00245FDF">
        <w:rPr>
          <w:sz w:val="28"/>
          <w:szCs w:val="28"/>
        </w:rPr>
        <w:t xml:space="preserve">ном </w:t>
      </w:r>
      <w:proofErr w:type="gramStart"/>
      <w:r w:rsidRPr="00245FDF">
        <w:rPr>
          <w:sz w:val="28"/>
          <w:szCs w:val="28"/>
        </w:rPr>
        <w:t>приеме</w:t>
      </w:r>
      <w:proofErr w:type="gramEnd"/>
      <w:r w:rsidRPr="00245FDF">
        <w:rPr>
          <w:sz w:val="28"/>
          <w:szCs w:val="28"/>
        </w:rPr>
        <w:t xml:space="preserve"> заявителя.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5.4. Порядок подачи и рассмотрения жалоб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5.4.1. </w:t>
      </w:r>
      <w:proofErr w:type="gramStart"/>
      <w:r w:rsidRPr="00245FDF">
        <w:rPr>
          <w:sz w:val="28"/>
          <w:szCs w:val="28"/>
        </w:rPr>
        <w:t>Порядок подачи и рассмотрения жалоб устанавливается Постано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ральных государственных служащих, должностных лиц государственных вн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lastRenderedPageBreak/>
        <w:t>ставлению государственных услуг в установленной</w:t>
      </w:r>
      <w:proofErr w:type="gramEnd"/>
      <w:r w:rsidRPr="00245FDF">
        <w:rPr>
          <w:sz w:val="28"/>
          <w:szCs w:val="28"/>
        </w:rPr>
        <w:t xml:space="preserve"> сфере деятельности, и их должностных лиц, организаций, предусмотренных частью 1.1 статьи 16 Федерального закона от 27 июля 2010 года № 210-ФЗ «Об организации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государственных и муниципальных услуг», и их работников, а также многофункциональных центров предоставления государственных и муниц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пальных услуг и их работников».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5.4.2. В случае</w:t>
      </w:r>
      <w:proofErr w:type="gramStart"/>
      <w:r w:rsidRPr="00245FDF">
        <w:rPr>
          <w:sz w:val="28"/>
          <w:szCs w:val="28"/>
        </w:rPr>
        <w:t>,</w:t>
      </w:r>
      <w:proofErr w:type="gramEnd"/>
      <w:r w:rsidRPr="00245FDF">
        <w:rPr>
          <w:sz w:val="28"/>
          <w:szCs w:val="28"/>
        </w:rPr>
        <w:t xml:space="preserve"> если федеральным законом установлен порядок (процед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ра) подачи и рассмотрения жалоб на решения и действия (бездействие) органов, предоставляющих государственные услуги, органов, предоставляющих мун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ципальные услуги, должностных лиц органов, предоставляющих государстве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ные услуги, или органов, предоставляющих муниципальные услуги, либо гос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дарственных или муниципальных служащих, для отношений, связанных с п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дачей и рассмотрением указанных жалоб, нормы статей 11.1 и 11.2 Федерал</w:t>
      </w:r>
      <w:r w:rsidRPr="00245FDF">
        <w:rPr>
          <w:sz w:val="28"/>
          <w:szCs w:val="28"/>
        </w:rPr>
        <w:t>ь</w:t>
      </w:r>
      <w:r w:rsidRPr="00245FDF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 услуг» и настоящей статьи не применяю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ся.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5.4.3. </w:t>
      </w:r>
      <w:proofErr w:type="gramStart"/>
      <w:r w:rsidRPr="00245FDF">
        <w:rPr>
          <w:sz w:val="28"/>
          <w:szCs w:val="28"/>
        </w:rPr>
        <w:t>Жалоба на решения и (или) действия (бездействие) органов,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ставляющих муниципальные услуги, должностных лиц органов, предоставл</w:t>
      </w:r>
      <w:r w:rsidRPr="00245FDF">
        <w:rPr>
          <w:sz w:val="28"/>
          <w:szCs w:val="28"/>
        </w:rPr>
        <w:t>я</w:t>
      </w:r>
      <w:r w:rsidRPr="00245FDF">
        <w:rPr>
          <w:sz w:val="28"/>
          <w:szCs w:val="28"/>
        </w:rPr>
        <w:t>ющих муниципальные услуги, либо муниципальных служащих при осущест</w:t>
      </w:r>
      <w:r w:rsidRPr="00245FDF">
        <w:rPr>
          <w:sz w:val="28"/>
          <w:szCs w:val="28"/>
        </w:rPr>
        <w:t>в</w:t>
      </w:r>
      <w:r w:rsidRPr="00245FDF">
        <w:rPr>
          <w:sz w:val="28"/>
          <w:szCs w:val="28"/>
        </w:rP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ных в исчерпывающие перечни процедур в сферах строительства, утвержде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245FDF">
        <w:rPr>
          <w:sz w:val="28"/>
          <w:szCs w:val="28"/>
        </w:rPr>
        <w:t xml:space="preserve"> так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ми лицами в порядке, установленном настоящей статьей, либо в порядке, уст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новленном антимонопольным законодательством Российской Федерации, в а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тимонопольный орган.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5.4.4. </w:t>
      </w:r>
      <w:proofErr w:type="gramStart"/>
      <w:r w:rsidRPr="00245FDF">
        <w:rPr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</w:t>
      </w:r>
      <w:r w:rsidRPr="00245FDF">
        <w:rPr>
          <w:sz w:val="28"/>
          <w:szCs w:val="28"/>
        </w:rPr>
        <w:t>ы</w:t>
      </w:r>
      <w:r w:rsidRPr="00245FDF">
        <w:rPr>
          <w:sz w:val="28"/>
          <w:szCs w:val="28"/>
        </w:rPr>
        <w:t>ми правовыми актами субъектов Российской Федерации и муниципальными</w:t>
      </w:r>
      <w:proofErr w:type="gramEnd"/>
      <w:r w:rsidRPr="00245FDF">
        <w:rPr>
          <w:sz w:val="28"/>
          <w:szCs w:val="28"/>
        </w:rPr>
        <w:t xml:space="preserve"> правовыми актами.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5.4.5. Жалоба должна содержать: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1) наименование органа, предоставляющего государственную услугу, о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го, многофункционального центра, его руководителя и (или) работника, орг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 xml:space="preserve">низаций, предусмотренных частью 1.1 статьи 16 Федерального закона </w:t>
      </w:r>
      <w:r>
        <w:rPr>
          <w:sz w:val="28"/>
          <w:szCs w:val="28"/>
        </w:rPr>
        <w:t xml:space="preserve">                         </w:t>
      </w:r>
      <w:r w:rsidRPr="00245FDF">
        <w:rPr>
          <w:sz w:val="28"/>
          <w:szCs w:val="28"/>
        </w:rPr>
        <w:t>от 27 июля 2010 года № 210-ФЗ «Об организации предоставления госуда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ственных и муниципальных услуг», их руководителей и (или) работников, р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шения</w:t>
      </w:r>
      <w:proofErr w:type="gramEnd"/>
      <w:r w:rsidRPr="00245FDF">
        <w:rPr>
          <w:sz w:val="28"/>
          <w:szCs w:val="28"/>
        </w:rPr>
        <w:t xml:space="preserve"> и действия (бездействие) которых обжалуются;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ческого лица либо наименование, свед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 о месте нахождения заявителя - юридического лица, а также номер (ном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ра) контактн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245FDF">
        <w:rPr>
          <w:sz w:val="28"/>
          <w:szCs w:val="28"/>
        </w:rPr>
        <w:t>д</w:t>
      </w:r>
      <w:r w:rsidRPr="00245FDF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ставляющего муниципальную услугу, или муниципального служащего, мн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гофункционального центра, работника многофункционального центра, орган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 xml:space="preserve">заций, предусмотренных частью 1.1 статьи 16 Федерального закона </w:t>
      </w:r>
      <w:r>
        <w:rPr>
          <w:sz w:val="28"/>
          <w:szCs w:val="28"/>
        </w:rPr>
        <w:t xml:space="preserve">                         </w:t>
      </w:r>
      <w:r w:rsidRPr="00245FDF">
        <w:rPr>
          <w:sz w:val="28"/>
          <w:szCs w:val="28"/>
        </w:rPr>
        <w:t xml:space="preserve">       от 27 июля 2010 года № 210-ФЗ «Об организации предоставления госуда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ственных и муниципальных услуг», их работников;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</w:t>
      </w:r>
      <w:proofErr w:type="gramEnd"/>
      <w:r w:rsidRPr="00245FDF">
        <w:rPr>
          <w:sz w:val="28"/>
          <w:szCs w:val="28"/>
        </w:rPr>
        <w:t xml:space="preserve"> З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явителем могут быть представлены документы (при наличии), подтвержда</w:t>
      </w:r>
      <w:r w:rsidRPr="00245FDF">
        <w:rPr>
          <w:sz w:val="28"/>
          <w:szCs w:val="28"/>
        </w:rPr>
        <w:t>ю</w:t>
      </w:r>
      <w:r w:rsidRPr="00245FDF">
        <w:rPr>
          <w:sz w:val="28"/>
          <w:szCs w:val="28"/>
        </w:rPr>
        <w:t>щие доводы заявителя, либо их копии.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</w:p>
    <w:p w:rsidR="00245FDF" w:rsidRPr="00245FDF" w:rsidRDefault="00245FDF" w:rsidP="00245FD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5.5. Сроки рассмотрения жалобы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5.5.1. </w:t>
      </w:r>
      <w:proofErr w:type="gramStart"/>
      <w:r w:rsidRPr="00245FDF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245FDF">
        <w:rPr>
          <w:sz w:val="28"/>
          <w:szCs w:val="28"/>
        </w:rPr>
        <w:t>о</w:t>
      </w:r>
      <w:r w:rsidRPr="00245FDF">
        <w:rPr>
          <w:sz w:val="28"/>
          <w:szCs w:val="28"/>
        </w:rPr>
        <w:t>на от 27 июля 2010 года № 210-ФЗ «Об организации предоставления госуда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ственных и муниципальных услуг», либо вышестоящий орган (при его нал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чии), подлежит рассмотрению в течение пятнадцати рабочих дней со дня ее р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гистрации, а в случае обжалования отказа органа, предоставляющего муниц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пальную услугу</w:t>
      </w:r>
      <w:proofErr w:type="gramEnd"/>
      <w:r w:rsidRPr="00245FDF">
        <w:rPr>
          <w:sz w:val="28"/>
          <w:szCs w:val="28"/>
        </w:rPr>
        <w:t xml:space="preserve">, </w:t>
      </w:r>
      <w:proofErr w:type="gramStart"/>
      <w:r w:rsidRPr="00245FDF">
        <w:rPr>
          <w:sz w:val="28"/>
          <w:szCs w:val="28"/>
        </w:rPr>
        <w:t>многофункционального центра, организаций, предусмотре</w:t>
      </w:r>
      <w:r w:rsidRPr="00245FDF">
        <w:rPr>
          <w:sz w:val="28"/>
          <w:szCs w:val="28"/>
        </w:rPr>
        <w:t>н</w:t>
      </w:r>
      <w:r w:rsidRPr="00245FDF">
        <w:rPr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245FDF">
        <w:rPr>
          <w:sz w:val="28"/>
          <w:szCs w:val="28"/>
        </w:rPr>
        <w:t>с</w:t>
      </w:r>
      <w:r w:rsidRPr="00245FDF">
        <w:rPr>
          <w:sz w:val="28"/>
          <w:szCs w:val="28"/>
        </w:rPr>
        <w:t>правлений - в течение пяти рабочих дней со дня ее регистрации.</w:t>
      </w:r>
      <w:proofErr w:type="gramEnd"/>
    </w:p>
    <w:p w:rsidR="00245FDF" w:rsidRPr="00245FDF" w:rsidRDefault="00245FDF" w:rsidP="00245FDF">
      <w:pPr>
        <w:ind w:firstLine="709"/>
        <w:jc w:val="center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center"/>
        <w:rPr>
          <w:sz w:val="28"/>
          <w:szCs w:val="28"/>
        </w:rPr>
      </w:pPr>
      <w:r w:rsidRPr="00245FDF">
        <w:rPr>
          <w:sz w:val="28"/>
          <w:szCs w:val="28"/>
        </w:rPr>
        <w:t>5.6. Результат рассмотрения жалобы</w:t>
      </w:r>
    </w:p>
    <w:p w:rsidR="00245FDF" w:rsidRPr="00245FDF" w:rsidRDefault="00245FDF" w:rsidP="00245FDF">
      <w:pPr>
        <w:ind w:firstLine="709"/>
        <w:jc w:val="center"/>
        <w:rPr>
          <w:sz w:val="28"/>
          <w:szCs w:val="28"/>
        </w:rPr>
      </w:pP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bookmarkStart w:id="6" w:name="p471"/>
      <w:bookmarkEnd w:id="6"/>
      <w:r w:rsidRPr="00245FDF">
        <w:rPr>
          <w:sz w:val="28"/>
          <w:szCs w:val="28"/>
        </w:rPr>
        <w:t>5.6.1. По результатам рассмотрения жалобы принимается одно из след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ющих решений: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proofErr w:type="gramStart"/>
      <w:r w:rsidRPr="00245FDF">
        <w:rPr>
          <w:sz w:val="28"/>
          <w:szCs w:val="28"/>
        </w:rPr>
        <w:t>1) жалоба удовлетворяется, в том числе в форме отмены принятого реш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245FDF">
        <w:rPr>
          <w:sz w:val="28"/>
          <w:szCs w:val="28"/>
        </w:rPr>
        <w:t>ж</w:t>
      </w:r>
      <w:r w:rsidRPr="00245FDF">
        <w:rPr>
          <w:sz w:val="28"/>
          <w:szCs w:val="28"/>
        </w:rPr>
        <w:t xml:space="preserve">ных средств, взимание которых не предусмотрено нормативными правовыми </w:t>
      </w:r>
      <w:r w:rsidRPr="00245FDF">
        <w:rPr>
          <w:sz w:val="28"/>
          <w:szCs w:val="28"/>
        </w:rPr>
        <w:lastRenderedPageBreak/>
        <w:t>актами Российской Федерации, но</w:t>
      </w:r>
      <w:r w:rsidRPr="00245FDF">
        <w:rPr>
          <w:sz w:val="28"/>
          <w:szCs w:val="28"/>
        </w:rPr>
        <w:t>р</w:t>
      </w:r>
      <w:r w:rsidRPr="00245FDF">
        <w:rPr>
          <w:sz w:val="28"/>
          <w:szCs w:val="28"/>
        </w:rPr>
        <w:t>мативными правовыми актами субъектов Российской Федерации, муниц</w:t>
      </w:r>
      <w:r w:rsidRPr="00245FDF">
        <w:rPr>
          <w:sz w:val="28"/>
          <w:szCs w:val="28"/>
        </w:rPr>
        <w:t>и</w:t>
      </w:r>
      <w:r w:rsidRPr="00245FDF">
        <w:rPr>
          <w:sz w:val="28"/>
          <w:szCs w:val="28"/>
        </w:rPr>
        <w:t>пальными правовыми актами;</w:t>
      </w:r>
      <w:proofErr w:type="gramEnd"/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2) в удовлетворении жалобы отказывается.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bookmarkStart w:id="7" w:name="p476"/>
      <w:bookmarkEnd w:id="7"/>
      <w:r w:rsidRPr="00245FDF">
        <w:rPr>
          <w:sz w:val="28"/>
          <w:szCs w:val="28"/>
        </w:rPr>
        <w:t>5.6.2. Не позднее дня, следующего за днем принятия решения, указанного в пункте 5.6.1 настоящего регламента, заявителю в письменной форме и по ж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5.6.3. </w:t>
      </w:r>
      <w:proofErr w:type="gramStart"/>
      <w:r w:rsidRPr="00245FDF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5.6.2 настоящего регламента, дается информ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</w:t>
      </w:r>
      <w:r w:rsidRPr="00245FDF">
        <w:rPr>
          <w:sz w:val="28"/>
          <w:szCs w:val="28"/>
        </w:rPr>
        <w:t>е</w:t>
      </w:r>
      <w:r w:rsidRPr="00245FDF">
        <w:rPr>
          <w:sz w:val="28"/>
          <w:szCs w:val="28"/>
        </w:rPr>
        <w:t>лях незамедлительного устранения выявленных нарушений при оказании м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ниципальной услуги, а также</w:t>
      </w:r>
      <w:proofErr w:type="gramEnd"/>
      <w:r w:rsidRPr="00245FDF">
        <w:rPr>
          <w:sz w:val="28"/>
          <w:szCs w:val="28"/>
        </w:rPr>
        <w:t xml:space="preserve"> приносятся извинения за доставленные </w:t>
      </w:r>
      <w:proofErr w:type="gramStart"/>
      <w:r w:rsidRPr="00245FDF">
        <w:rPr>
          <w:sz w:val="28"/>
          <w:szCs w:val="28"/>
        </w:rPr>
        <w:t>неудо</w:t>
      </w:r>
      <w:r w:rsidRPr="00245FDF">
        <w:rPr>
          <w:sz w:val="28"/>
          <w:szCs w:val="28"/>
        </w:rPr>
        <w:t>б</w:t>
      </w:r>
      <w:r w:rsidRPr="00245FDF">
        <w:rPr>
          <w:sz w:val="28"/>
          <w:szCs w:val="28"/>
        </w:rPr>
        <w:t>ства</w:t>
      </w:r>
      <w:proofErr w:type="gramEnd"/>
      <w:r w:rsidRPr="00245FD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>5.6.4. В случае признания жалобы, не подлежащей удовлетворению в о</w:t>
      </w:r>
      <w:r w:rsidRPr="00245FDF">
        <w:rPr>
          <w:sz w:val="28"/>
          <w:szCs w:val="28"/>
        </w:rPr>
        <w:t>т</w:t>
      </w:r>
      <w:r w:rsidRPr="00245FDF">
        <w:rPr>
          <w:sz w:val="28"/>
          <w:szCs w:val="28"/>
        </w:rPr>
        <w:t>вете заявителю, указанном в пункте 5.6.2 настоящего регламента, даются арг</w:t>
      </w:r>
      <w:r w:rsidRPr="00245FDF">
        <w:rPr>
          <w:sz w:val="28"/>
          <w:szCs w:val="28"/>
        </w:rPr>
        <w:t>у</w:t>
      </w:r>
      <w:r w:rsidRPr="00245FDF">
        <w:rPr>
          <w:sz w:val="28"/>
          <w:szCs w:val="28"/>
        </w:rPr>
        <w:t>ментированные разъяснения о причинах принятого решения, а также информ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ция о порядке обжалования принятого решения.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  <w:r w:rsidRPr="00245FDF">
        <w:rPr>
          <w:sz w:val="28"/>
          <w:szCs w:val="28"/>
        </w:rPr>
        <w:t xml:space="preserve">5.6.5. В случае установления в ходе или по результатам </w:t>
      </w:r>
      <w:proofErr w:type="gramStart"/>
      <w:r w:rsidRPr="00245FDF">
        <w:rPr>
          <w:sz w:val="28"/>
          <w:szCs w:val="28"/>
        </w:rPr>
        <w:t>рассмотрения ж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45FDF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245FDF">
        <w:rPr>
          <w:sz w:val="28"/>
          <w:szCs w:val="28"/>
        </w:rPr>
        <w:t>а</w:t>
      </w:r>
      <w:r w:rsidRPr="00245FDF">
        <w:rPr>
          <w:sz w:val="28"/>
          <w:szCs w:val="28"/>
        </w:rPr>
        <w:t>лоб в соответствии с настоящим регламентом, незамедлительно направляют имеющиеся материалы в органы прокуратуры.».</w:t>
      </w:r>
    </w:p>
    <w:p w:rsidR="00245FDF" w:rsidRPr="00245FDF" w:rsidRDefault="00245FDF" w:rsidP="00245FDF">
      <w:pPr>
        <w:ind w:firstLine="709"/>
        <w:jc w:val="both"/>
        <w:rPr>
          <w:sz w:val="28"/>
          <w:szCs w:val="28"/>
        </w:rPr>
      </w:pPr>
    </w:p>
    <w:p w:rsid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245FDF" w:rsidRPr="0054569D" w:rsidRDefault="00245FDF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Глава</w:t>
      </w:r>
    </w:p>
    <w:p w:rsidR="0054569D" w:rsidRPr="0054569D" w:rsidRDefault="0054569D" w:rsidP="0054569D">
      <w:pPr>
        <w:shd w:val="clear" w:color="auto" w:fill="FFFFFF"/>
        <w:snapToGrid w:val="0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Ейскоукрепленского сельского поселения </w:t>
      </w:r>
    </w:p>
    <w:p w:rsidR="00553A84" w:rsidRPr="00553A84" w:rsidRDefault="0054569D" w:rsidP="0054569D">
      <w:pPr>
        <w:shd w:val="clear" w:color="auto" w:fill="FFFFFF"/>
        <w:snapToGrid w:val="0"/>
        <w:jc w:val="both"/>
        <w:rPr>
          <w:b/>
          <w:sz w:val="28"/>
          <w:szCs w:val="28"/>
        </w:rPr>
      </w:pPr>
      <w:r w:rsidRPr="0054569D">
        <w:rPr>
          <w:sz w:val="28"/>
          <w:szCs w:val="28"/>
        </w:rPr>
        <w:t>Щербиновского района</w:t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  <w:t xml:space="preserve">                              Н.Н. Шевченко</w:t>
      </w:r>
    </w:p>
    <w:bookmarkEnd w:id="0"/>
    <w:bookmarkEnd w:id="1"/>
    <w:bookmarkEnd w:id="2"/>
    <w:bookmarkEnd w:id="3"/>
    <w:p w:rsidR="0079250F" w:rsidRDefault="0079250F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</w:p>
    <w:sectPr w:rsidR="0079250F" w:rsidSect="00245FDF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746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00" w:rsidRDefault="00F75000">
      <w:r>
        <w:separator/>
      </w:r>
    </w:p>
  </w:endnote>
  <w:endnote w:type="continuationSeparator" w:id="0">
    <w:p w:rsidR="00F75000" w:rsidRDefault="00F7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00" w:rsidRDefault="00F75000">
      <w:r>
        <w:separator/>
      </w:r>
    </w:p>
  </w:footnote>
  <w:footnote w:type="continuationSeparator" w:id="0">
    <w:p w:rsidR="00F75000" w:rsidRDefault="00F7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Pr="00B93948" w:rsidRDefault="009F0E23" w:rsidP="00245FDF">
    <w:pPr>
      <w:pStyle w:val="a7"/>
      <w:framePr w:h="818" w:hRule="exact" w:wrap="around" w:vAnchor="text" w:hAnchor="page" w:x="6159" w:y="1"/>
      <w:rPr>
        <w:rStyle w:val="a6"/>
        <w:sz w:val="20"/>
        <w:szCs w:val="20"/>
      </w:rPr>
    </w:pPr>
    <w:r w:rsidRPr="00B93948">
      <w:rPr>
        <w:rStyle w:val="a6"/>
        <w:sz w:val="20"/>
        <w:szCs w:val="20"/>
      </w:rPr>
      <w:fldChar w:fldCharType="begin"/>
    </w:r>
    <w:r w:rsidRPr="00B93948">
      <w:rPr>
        <w:rStyle w:val="a6"/>
        <w:sz w:val="20"/>
        <w:szCs w:val="20"/>
      </w:rPr>
      <w:instrText xml:space="preserve">PAGE  </w:instrText>
    </w:r>
    <w:r w:rsidRPr="00B93948">
      <w:rPr>
        <w:rStyle w:val="a6"/>
        <w:sz w:val="20"/>
        <w:szCs w:val="20"/>
      </w:rPr>
      <w:fldChar w:fldCharType="separate"/>
    </w:r>
    <w:r w:rsidR="00456D85">
      <w:rPr>
        <w:rStyle w:val="a6"/>
        <w:noProof/>
        <w:sz w:val="20"/>
        <w:szCs w:val="20"/>
      </w:rPr>
      <w:t>3</w:t>
    </w:r>
    <w:r w:rsidRPr="00B93948">
      <w:rPr>
        <w:rStyle w:val="a6"/>
        <w:sz w:val="20"/>
        <w:szCs w:val="20"/>
      </w:rPr>
      <w:fldChar w:fldCharType="end"/>
    </w:r>
  </w:p>
  <w:p w:rsidR="009F0E23" w:rsidRDefault="009F0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297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1321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02B2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5DC0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B7840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259"/>
    <w:rsid w:val="001E25D6"/>
    <w:rsid w:val="001E335C"/>
    <w:rsid w:val="001E5FB1"/>
    <w:rsid w:val="001E6457"/>
    <w:rsid w:val="001E6AA4"/>
    <w:rsid w:val="001E795F"/>
    <w:rsid w:val="001F03B6"/>
    <w:rsid w:val="001F4079"/>
    <w:rsid w:val="001F46E4"/>
    <w:rsid w:val="001F4AFA"/>
    <w:rsid w:val="001F5860"/>
    <w:rsid w:val="00200034"/>
    <w:rsid w:val="00200047"/>
    <w:rsid w:val="00200CB2"/>
    <w:rsid w:val="002018CB"/>
    <w:rsid w:val="002023DE"/>
    <w:rsid w:val="00202C9C"/>
    <w:rsid w:val="002070E0"/>
    <w:rsid w:val="00207C54"/>
    <w:rsid w:val="00210B3E"/>
    <w:rsid w:val="00210D28"/>
    <w:rsid w:val="00211E6C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5FDF"/>
    <w:rsid w:val="00246B62"/>
    <w:rsid w:val="0024743C"/>
    <w:rsid w:val="00247A5D"/>
    <w:rsid w:val="00247CB3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2C8"/>
    <w:rsid w:val="002804C2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D13"/>
    <w:rsid w:val="002A0E76"/>
    <w:rsid w:val="002A0F32"/>
    <w:rsid w:val="002A1550"/>
    <w:rsid w:val="002A2700"/>
    <w:rsid w:val="002A3A27"/>
    <w:rsid w:val="002A4539"/>
    <w:rsid w:val="002A48D8"/>
    <w:rsid w:val="002A5564"/>
    <w:rsid w:val="002A6945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2E7D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10D1"/>
    <w:rsid w:val="0034497B"/>
    <w:rsid w:val="00344E40"/>
    <w:rsid w:val="003455E1"/>
    <w:rsid w:val="00350AD8"/>
    <w:rsid w:val="0035192B"/>
    <w:rsid w:val="00354FCF"/>
    <w:rsid w:val="003553E6"/>
    <w:rsid w:val="00356481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19A1"/>
    <w:rsid w:val="003E2CF2"/>
    <w:rsid w:val="003E3967"/>
    <w:rsid w:val="003E403F"/>
    <w:rsid w:val="003E5780"/>
    <w:rsid w:val="003E7E3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5FF9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1F9E"/>
    <w:rsid w:val="00454664"/>
    <w:rsid w:val="004560E8"/>
    <w:rsid w:val="004565DC"/>
    <w:rsid w:val="00456D85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69D"/>
    <w:rsid w:val="00545F64"/>
    <w:rsid w:val="005476F8"/>
    <w:rsid w:val="005506CF"/>
    <w:rsid w:val="005520DC"/>
    <w:rsid w:val="00552D0D"/>
    <w:rsid w:val="0055312F"/>
    <w:rsid w:val="0055313D"/>
    <w:rsid w:val="00553A84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398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0A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2EBB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553C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06FFD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50F"/>
    <w:rsid w:val="00792D5F"/>
    <w:rsid w:val="007937CA"/>
    <w:rsid w:val="0079543E"/>
    <w:rsid w:val="00795DE6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162A2"/>
    <w:rsid w:val="00821C75"/>
    <w:rsid w:val="00821DBC"/>
    <w:rsid w:val="00823663"/>
    <w:rsid w:val="008236C3"/>
    <w:rsid w:val="00823DD6"/>
    <w:rsid w:val="00825E6C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C4"/>
    <w:rsid w:val="00840D89"/>
    <w:rsid w:val="00841665"/>
    <w:rsid w:val="008424BD"/>
    <w:rsid w:val="00846676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1C15"/>
    <w:rsid w:val="008F5375"/>
    <w:rsid w:val="00900610"/>
    <w:rsid w:val="0090146D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2B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0E23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6631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35A8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AF69B1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3948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2C36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07A"/>
    <w:rsid w:val="00C046B0"/>
    <w:rsid w:val="00C05288"/>
    <w:rsid w:val="00C06F44"/>
    <w:rsid w:val="00C1050C"/>
    <w:rsid w:val="00C10E5C"/>
    <w:rsid w:val="00C14BB0"/>
    <w:rsid w:val="00C14F9E"/>
    <w:rsid w:val="00C1514C"/>
    <w:rsid w:val="00C1531A"/>
    <w:rsid w:val="00C168C2"/>
    <w:rsid w:val="00C17512"/>
    <w:rsid w:val="00C204A3"/>
    <w:rsid w:val="00C210D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67D1E"/>
    <w:rsid w:val="00C719AE"/>
    <w:rsid w:val="00C72355"/>
    <w:rsid w:val="00C726CA"/>
    <w:rsid w:val="00C73BEE"/>
    <w:rsid w:val="00C74577"/>
    <w:rsid w:val="00C75863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4313"/>
    <w:rsid w:val="00C95730"/>
    <w:rsid w:val="00C965A2"/>
    <w:rsid w:val="00CA16BB"/>
    <w:rsid w:val="00CA19D0"/>
    <w:rsid w:val="00CA6F17"/>
    <w:rsid w:val="00CA7892"/>
    <w:rsid w:val="00CA7AA3"/>
    <w:rsid w:val="00CB4E83"/>
    <w:rsid w:val="00CB547F"/>
    <w:rsid w:val="00CB560B"/>
    <w:rsid w:val="00CB62E0"/>
    <w:rsid w:val="00CB6B91"/>
    <w:rsid w:val="00CB6D56"/>
    <w:rsid w:val="00CB6EE2"/>
    <w:rsid w:val="00CB7384"/>
    <w:rsid w:val="00CC08F3"/>
    <w:rsid w:val="00CC22D4"/>
    <w:rsid w:val="00CC23F0"/>
    <w:rsid w:val="00CC3931"/>
    <w:rsid w:val="00CC5416"/>
    <w:rsid w:val="00CC5DBA"/>
    <w:rsid w:val="00CC62F6"/>
    <w:rsid w:val="00CD26F7"/>
    <w:rsid w:val="00CD412B"/>
    <w:rsid w:val="00CD4767"/>
    <w:rsid w:val="00CD48C0"/>
    <w:rsid w:val="00CD4CCD"/>
    <w:rsid w:val="00CD578F"/>
    <w:rsid w:val="00CE0273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A7F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FE2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6274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508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842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3280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5A53"/>
    <w:rsid w:val="00EA6155"/>
    <w:rsid w:val="00EA6BAE"/>
    <w:rsid w:val="00EB0056"/>
    <w:rsid w:val="00EB25EC"/>
    <w:rsid w:val="00EB2A0F"/>
    <w:rsid w:val="00EB2FDF"/>
    <w:rsid w:val="00EB419B"/>
    <w:rsid w:val="00EB55AC"/>
    <w:rsid w:val="00EB5682"/>
    <w:rsid w:val="00EB6281"/>
    <w:rsid w:val="00EB733B"/>
    <w:rsid w:val="00EC49FF"/>
    <w:rsid w:val="00EC531C"/>
    <w:rsid w:val="00EC79D5"/>
    <w:rsid w:val="00ED0E7C"/>
    <w:rsid w:val="00ED24EF"/>
    <w:rsid w:val="00ED31C5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2CE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24A1"/>
    <w:rsid w:val="00F141B3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7C3"/>
    <w:rsid w:val="00F74908"/>
    <w:rsid w:val="00F74D0A"/>
    <w:rsid w:val="00F75000"/>
    <w:rsid w:val="00F7512C"/>
    <w:rsid w:val="00F77A38"/>
    <w:rsid w:val="00F838D6"/>
    <w:rsid w:val="00F84BB5"/>
    <w:rsid w:val="00F84FE9"/>
    <w:rsid w:val="00F85054"/>
    <w:rsid w:val="00F90958"/>
    <w:rsid w:val="00F910AE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5DA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33613BE920C124F2781C405D526E1DF5&amp;req=doc&amp;base=RZR&amp;n=373104&amp;dst=585&amp;fld=134&amp;date=29.03.2021" TargetMode="External"/><Relationship Id="rId18" Type="http://schemas.openxmlformats.org/officeDocument/2006/relationships/hyperlink" Target="https://login.consultant.ru/link/?rnd=33613BE920C124F2781C405D526E1DF5&amp;req=doc&amp;base=RZR&amp;n=373104&amp;dst=613&amp;fld=134&amp;date=29.03.2021" TargetMode="External"/><Relationship Id="rId26" Type="http://schemas.openxmlformats.org/officeDocument/2006/relationships/hyperlink" Target="https://login.consultant.ru/link/?rnd=33613BE920C124F2781C405D526E1DF5&amp;req=doc&amp;base=RZR&amp;n=356425&amp;dst=100346&amp;fld=134&amp;REFFIELD=134&amp;REFDST=1746&amp;REFDOC=373104&amp;REFBASE=RZR&amp;stat=refcode%3D16876%3Bdstident%3D100346%3Bindex%3D1764&amp;date=29.03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33613BE920C124F2781C405D526E1DF5&amp;req=doc&amp;base=RZR&amp;n=373104&amp;dst=860&amp;fld=134&amp;date=29.03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17ED477CD195F3819568996D5C1F46EC15E976AEA93717F4389EC244FD8B46F5669023n11AQ" TargetMode="External"/><Relationship Id="rId17" Type="http://schemas.openxmlformats.org/officeDocument/2006/relationships/hyperlink" Target="https://login.consultant.ru/link/?rnd=33613BE920C124F2781C405D526E1DF5&amp;req=doc&amp;base=RZR&amp;n=373104&amp;dst=652&amp;fld=134&amp;date=29.03.2021" TargetMode="External"/><Relationship Id="rId25" Type="http://schemas.openxmlformats.org/officeDocument/2006/relationships/hyperlink" Target="https://login.consultant.ru/link/?rnd=33613BE920C124F2781C405D526E1DF5&amp;req=doc&amp;base=RZR&amp;n=371949&amp;REFFIELD=134&amp;REFDST=1615&amp;REFDOC=373104&amp;REFBASE=RZR&amp;stat=refcode%3D16876%3Bindex%3D1758&amp;date=29.03.202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33613BE920C124F2781C405D526E1DF5&amp;req=doc&amp;base=RZR&amp;n=373104&amp;dst=1095&amp;fld=134&amp;date=29.03.2021" TargetMode="External"/><Relationship Id="rId20" Type="http://schemas.openxmlformats.org/officeDocument/2006/relationships/hyperlink" Target="https://login.consultant.ru/link/?rnd=33613BE920C124F2781C405D526E1DF5&amp;req=doc&amp;base=RZR&amp;n=373104&amp;dst=620&amp;fld=134&amp;date=29.03.202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esktop\&#1055;&#1056;&#1054;&#1045;&#1050;&#1058;&#1067;%202021\&#1088;&#1077;&#1075;&#1083;&#1072;&#1084;&#1077;&#1085;&#1090;&#1099;%20&#1088;&#1072;&#1081;&#1086;&#1085;\2.%20&#1073;&#1077;&#1079;%20&#1090;&#1086;&#1088;&#1075;&#1086;&#1074;\&#1055;&#1086;&#1089;&#1090;&#1072;&#1085;&#1086;&#1074;&#1083;&#1077;&#1085;&#1080;&#1077;%20%20&#1082;%20%20788.doc" TargetMode="External"/><Relationship Id="rId24" Type="http://schemas.openxmlformats.org/officeDocument/2006/relationships/hyperlink" Target="https://login.consultant.ru/link/?rnd=33613BE920C124F2781C405D526E1DF5&amp;req=doc&amp;base=RZR&amp;n=373104&amp;dst=1709&amp;fld=134&amp;date=29.03.202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33613BE920C124F2781C405D526E1DF5&amp;req=doc&amp;base=RZR&amp;n=373276&amp;dst=2798&amp;fld=134&amp;REFFIELD=134&amp;REFDST=2000&amp;REFDOC=373104&amp;REFBASE=RZR&amp;stat=refcode%3D16876%3Bdstident%3D2798%3Bindex%3D1724&amp;date=29.03.2021" TargetMode="External"/><Relationship Id="rId23" Type="http://schemas.openxmlformats.org/officeDocument/2006/relationships/hyperlink" Target="https://login.consultant.ru/link/?rnd=33613BE920C124F2781C405D526E1DF5&amp;req=doc&amp;base=RZR&amp;n=373104&amp;dst=585&amp;fld=134&amp;date=29.03.2021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hyperlink" Target="https://login.consultant.ru/link/?rnd=33613BE920C124F2781C405D526E1DF5&amp;req=doc&amp;base=RZR&amp;n=373104&amp;dst=611&amp;fld=134&amp;date=29.03.2021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33613BE920C124F2781C405D526E1DF5&amp;req=doc&amp;base=RZR&amp;n=373104&amp;dst=1095&amp;fld=134&amp;date=29.03.2021" TargetMode="External"/><Relationship Id="rId22" Type="http://schemas.openxmlformats.org/officeDocument/2006/relationships/hyperlink" Target="https://login.consultant.ru/link/?rnd=33613BE920C124F2781C405D526E1DF5&amp;req=doc&amp;base=RZR&amp;n=190624&amp;dst=100010&amp;fld=134&amp;REFFIELD=134&amp;REFDST=826&amp;REFDOC=373104&amp;REFBASE=RZR&amp;stat=refcode%3D16610%3Bdstident%3D100010%3Bindex%3D1747&amp;date=29.03.2021" TargetMode="External"/><Relationship Id="rId27" Type="http://schemas.openxmlformats.org/officeDocument/2006/relationships/hyperlink" Target="https://login.consultant.ru/link/?rnd=33613BE920C124F2781C405D526E1DF5&amp;req=doc&amp;base=RZR&amp;n=356425&amp;dst=100138&amp;fld=134&amp;REFFIELD=134&amp;REFDST=1746&amp;REFDOC=373104&amp;REFBASE=RZR&amp;stat=refcode%3D16876%3Bdstident%3D100138%3Bindex%3D1764&amp;date=29.03.202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CA97-07EA-4535-A3A9-677CEE31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3</cp:revision>
  <cp:lastPrinted>2021-04-26T07:06:00Z</cp:lastPrinted>
  <dcterms:created xsi:type="dcterms:W3CDTF">2021-04-30T08:15:00Z</dcterms:created>
  <dcterms:modified xsi:type="dcterms:W3CDTF">2021-05-12T11:45:00Z</dcterms:modified>
</cp:coreProperties>
</file>